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A14D6" w14:textId="77777777" w:rsidR="00BC4BEE" w:rsidRDefault="00BC4BEE" w:rsidP="006F7401">
      <w:pPr>
        <w:spacing w:after="0" w:line="240" w:lineRule="auto"/>
        <w:rPr>
          <w:b/>
          <w:sz w:val="20"/>
          <w:szCs w:val="20"/>
        </w:rPr>
      </w:pPr>
    </w:p>
    <w:p w14:paraId="20CA689C" w14:textId="77777777" w:rsidR="006F7401" w:rsidRPr="00C86A22" w:rsidRDefault="006F7401" w:rsidP="006F7401">
      <w:pPr>
        <w:spacing w:after="0" w:line="240" w:lineRule="auto"/>
        <w:rPr>
          <w:b/>
          <w:sz w:val="20"/>
          <w:szCs w:val="20"/>
        </w:rPr>
      </w:pPr>
      <w:r>
        <w:rPr>
          <w:b/>
          <w:sz w:val="20"/>
          <w:szCs w:val="20"/>
        </w:rPr>
        <w:t xml:space="preserve">    </w:t>
      </w:r>
      <w:r w:rsidRPr="00C86A22">
        <w:rPr>
          <w:b/>
          <w:sz w:val="20"/>
          <w:szCs w:val="20"/>
        </w:rPr>
        <w:t>Name:</w:t>
      </w:r>
      <w:r w:rsidR="002F3F0B">
        <w:rPr>
          <w:b/>
          <w:sz w:val="20"/>
          <w:szCs w:val="20"/>
        </w:rPr>
        <w:t xml:space="preserve"> Boehme</w:t>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Pr>
          <w:b/>
          <w:sz w:val="20"/>
          <w:szCs w:val="20"/>
        </w:rPr>
        <w:t xml:space="preserve"> Cohort: </w:t>
      </w:r>
      <w:r w:rsidR="002F3F0B">
        <w:rPr>
          <w:b/>
          <w:sz w:val="20"/>
          <w:szCs w:val="20"/>
        </w:rPr>
        <w:t>B</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04"/>
        <w:gridCol w:w="2007"/>
        <w:gridCol w:w="3969"/>
      </w:tblGrid>
      <w:tr w:rsidR="006F7401" w:rsidRPr="00C86A22" w14:paraId="1CD5B60F" w14:textId="77777777" w:rsidTr="00C95069">
        <w:trPr>
          <w:trHeight w:val="221"/>
          <w:jc w:val="center"/>
        </w:trPr>
        <w:tc>
          <w:tcPr>
            <w:tcW w:w="11194" w:type="dxa"/>
            <w:gridSpan w:val="4"/>
            <w:shd w:val="clear" w:color="auto" w:fill="CCCCCC"/>
          </w:tcPr>
          <w:p w14:paraId="101BFD6B" w14:textId="77777777" w:rsidR="006F7401" w:rsidRPr="00C86A22" w:rsidRDefault="006F7401" w:rsidP="006F7401">
            <w:pPr>
              <w:spacing w:after="0" w:line="240" w:lineRule="auto"/>
              <w:jc w:val="center"/>
              <w:rPr>
                <w:rFonts w:cs="Arial"/>
                <w:b/>
                <w:sz w:val="20"/>
                <w:szCs w:val="20"/>
              </w:rPr>
            </w:pPr>
            <w:r w:rsidRPr="00C86A22">
              <w:rPr>
                <w:b/>
                <w:sz w:val="32"/>
                <w:szCs w:val="32"/>
              </w:rPr>
              <w:t>Lesson Plan</w:t>
            </w:r>
          </w:p>
        </w:tc>
      </w:tr>
      <w:tr w:rsidR="006F7401" w:rsidRPr="00C86A22" w14:paraId="1602B6A6" w14:textId="77777777" w:rsidTr="00C95069">
        <w:trPr>
          <w:trHeight w:val="1157"/>
          <w:jc w:val="center"/>
        </w:trPr>
        <w:tc>
          <w:tcPr>
            <w:tcW w:w="11194" w:type="dxa"/>
            <w:gridSpan w:val="4"/>
            <w:shd w:val="clear" w:color="auto" w:fill="auto"/>
          </w:tcPr>
          <w:p w14:paraId="4DB61C2A" w14:textId="77777777" w:rsidR="006F7401" w:rsidRPr="00C86A22" w:rsidRDefault="006F7401" w:rsidP="006F7401">
            <w:pPr>
              <w:spacing w:after="0" w:line="240" w:lineRule="auto"/>
              <w:rPr>
                <w:rFonts w:cs="Arial"/>
                <w:b/>
                <w:sz w:val="20"/>
                <w:szCs w:val="20"/>
              </w:rPr>
            </w:pPr>
          </w:p>
          <w:p w14:paraId="5E63525E" w14:textId="7D6E4C7A" w:rsidR="006F7401" w:rsidRPr="00C86A22" w:rsidRDefault="006F7401" w:rsidP="006F7401">
            <w:pPr>
              <w:rPr>
                <w:rFonts w:cs="Arial"/>
                <w:b/>
                <w:sz w:val="20"/>
                <w:szCs w:val="20"/>
              </w:rPr>
            </w:pPr>
            <w:r w:rsidRPr="00C86A22">
              <w:rPr>
                <w:rFonts w:cs="Arial"/>
                <w:b/>
                <w:sz w:val="20"/>
                <w:szCs w:val="20"/>
              </w:rPr>
              <w:t>Lesson Title:</w:t>
            </w:r>
            <w:r w:rsidRPr="00C86A22">
              <w:rPr>
                <w:rFonts w:cs="Arial"/>
                <w:sz w:val="20"/>
                <w:szCs w:val="20"/>
              </w:rPr>
              <w:t xml:space="preserve"> </w:t>
            </w:r>
            <w:r w:rsidR="002F3F0B">
              <w:rPr>
                <w:rFonts w:cs="Arial"/>
                <w:sz w:val="20"/>
                <w:szCs w:val="20"/>
              </w:rPr>
              <w:t xml:space="preserve"> Literature Circles </w:t>
            </w:r>
            <w:r w:rsidR="00A270C7">
              <w:rPr>
                <w:rFonts w:cs="Arial"/>
                <w:sz w:val="20"/>
                <w:szCs w:val="20"/>
              </w:rPr>
              <w:t xml:space="preserve">Continued: </w:t>
            </w:r>
            <w:r w:rsidR="002F3F0B">
              <w:rPr>
                <w:rFonts w:cs="Arial"/>
                <w:sz w:val="20"/>
                <w:szCs w:val="20"/>
              </w:rPr>
              <w:t xml:space="preserve"> </w:t>
            </w:r>
            <w:r w:rsidR="003A5F5F">
              <w:rPr>
                <w:rFonts w:cs="Arial"/>
                <w:sz w:val="20"/>
                <w:szCs w:val="20"/>
              </w:rPr>
              <w:t>Super Summarizer</w:t>
            </w:r>
            <w:r w:rsidR="002F3F0B">
              <w:rPr>
                <w:rFonts w:cs="Arial"/>
                <w:sz w:val="20"/>
                <w:szCs w:val="20"/>
              </w:rPr>
              <w:t xml:space="preserve">                       </w:t>
            </w:r>
            <w:r w:rsidRPr="00C86A22">
              <w:rPr>
                <w:rFonts w:cs="Arial"/>
                <w:b/>
                <w:sz w:val="20"/>
                <w:szCs w:val="20"/>
              </w:rPr>
              <w:t>Grade:</w:t>
            </w:r>
            <w:r>
              <w:rPr>
                <w:rFonts w:cs="Arial"/>
                <w:sz w:val="20"/>
                <w:szCs w:val="20"/>
              </w:rPr>
              <w:t xml:space="preserve"> </w:t>
            </w:r>
            <w:r w:rsidR="002F3F0B">
              <w:rPr>
                <w:rFonts w:cs="Arial"/>
                <w:sz w:val="20"/>
                <w:szCs w:val="20"/>
              </w:rPr>
              <w:t xml:space="preserve">6/7                  </w:t>
            </w:r>
            <w:r w:rsidRPr="001B51FC">
              <w:rPr>
                <w:rFonts w:cs="Arial"/>
                <w:b/>
                <w:sz w:val="20"/>
                <w:szCs w:val="20"/>
              </w:rPr>
              <w:t>Date:</w:t>
            </w:r>
            <w:r w:rsidRPr="00C86A22">
              <w:rPr>
                <w:rFonts w:cs="Arial"/>
                <w:sz w:val="20"/>
                <w:szCs w:val="20"/>
              </w:rPr>
              <w:t xml:space="preserve"> </w:t>
            </w:r>
            <w:r w:rsidR="003A5F5F">
              <w:rPr>
                <w:rFonts w:cs="Arial"/>
                <w:sz w:val="20"/>
                <w:szCs w:val="20"/>
              </w:rPr>
              <w:t>April 4,</w:t>
            </w:r>
            <w:r w:rsidR="002F3F0B">
              <w:rPr>
                <w:rFonts w:cs="Arial"/>
                <w:sz w:val="20"/>
                <w:szCs w:val="20"/>
              </w:rPr>
              <w:t xml:space="preserve"> 2016</w:t>
            </w:r>
          </w:p>
          <w:p w14:paraId="235BDB8F" w14:textId="48424457" w:rsidR="006F7401" w:rsidRPr="000A6281" w:rsidRDefault="006F7401" w:rsidP="002F3F0B">
            <w:pPr>
              <w:rPr>
                <w:rFonts w:cs="Arial"/>
                <w:b/>
                <w:sz w:val="20"/>
                <w:szCs w:val="20"/>
              </w:rPr>
            </w:pPr>
            <w:r w:rsidRPr="00C86A22">
              <w:rPr>
                <w:rFonts w:cs="Arial"/>
                <w:b/>
                <w:sz w:val="20"/>
                <w:szCs w:val="20"/>
              </w:rPr>
              <w:t>Subject</w:t>
            </w:r>
            <w:r w:rsidR="00356894">
              <w:rPr>
                <w:rFonts w:cs="Arial"/>
                <w:b/>
                <w:sz w:val="20"/>
                <w:szCs w:val="20"/>
              </w:rPr>
              <w:t>/Strand</w:t>
            </w:r>
            <w:r w:rsidRPr="00C86A22">
              <w:rPr>
                <w:rFonts w:cs="Arial"/>
                <w:sz w:val="20"/>
                <w:szCs w:val="20"/>
              </w:rPr>
              <w:t xml:space="preserve">: </w:t>
            </w:r>
            <w:r w:rsidR="002F3F0B">
              <w:rPr>
                <w:rFonts w:cs="Arial"/>
                <w:sz w:val="20"/>
                <w:szCs w:val="20"/>
              </w:rPr>
              <w:t xml:space="preserve">Literacy            </w:t>
            </w:r>
            <w:r w:rsidR="00356894" w:rsidRPr="00356894">
              <w:rPr>
                <w:rFonts w:cs="Arial"/>
                <w:b/>
                <w:sz w:val="20"/>
                <w:szCs w:val="20"/>
              </w:rPr>
              <w:t>Unit:</w:t>
            </w:r>
            <w:r w:rsidR="002F3F0B">
              <w:rPr>
                <w:rFonts w:cs="Arial"/>
                <w:sz w:val="20"/>
                <w:szCs w:val="20"/>
              </w:rPr>
              <w:t xml:space="preserve"> Literature Circles</w:t>
            </w:r>
            <w:r>
              <w:rPr>
                <w:rFonts w:cs="Arial"/>
                <w:sz w:val="20"/>
                <w:szCs w:val="20"/>
              </w:rPr>
              <w:t xml:space="preserve">   </w:t>
            </w:r>
            <w:r w:rsidR="002F3F0B">
              <w:rPr>
                <w:rFonts w:cs="Arial"/>
                <w:sz w:val="20"/>
                <w:szCs w:val="20"/>
              </w:rPr>
              <w:t xml:space="preserve">     </w:t>
            </w:r>
            <w:r w:rsidRPr="00482E64">
              <w:rPr>
                <w:rFonts w:cs="Arial"/>
                <w:b/>
                <w:sz w:val="20"/>
                <w:szCs w:val="20"/>
              </w:rPr>
              <w:t>Location</w:t>
            </w:r>
            <w:r>
              <w:rPr>
                <w:rFonts w:cs="Arial"/>
                <w:b/>
                <w:sz w:val="20"/>
                <w:szCs w:val="20"/>
              </w:rPr>
              <w:t>:</w:t>
            </w:r>
            <w:r>
              <w:rPr>
                <w:rFonts w:cs="Arial"/>
                <w:sz w:val="20"/>
                <w:szCs w:val="20"/>
              </w:rPr>
              <w:t xml:space="preserve"> </w:t>
            </w:r>
            <w:r w:rsidR="002F3F0B">
              <w:rPr>
                <w:rFonts w:cs="Arial"/>
                <w:sz w:val="20"/>
                <w:szCs w:val="20"/>
              </w:rPr>
              <w:t>Classroom</w:t>
            </w:r>
            <w:r w:rsidR="00356894">
              <w:rPr>
                <w:rFonts w:cs="Arial"/>
                <w:sz w:val="20"/>
                <w:szCs w:val="20"/>
              </w:rPr>
              <w:t xml:space="preserve">       </w:t>
            </w:r>
            <w:r w:rsidRPr="00C86A22">
              <w:rPr>
                <w:rFonts w:cs="Arial"/>
                <w:b/>
                <w:sz w:val="20"/>
                <w:szCs w:val="20"/>
              </w:rPr>
              <w:t>Time</w:t>
            </w:r>
            <w:r>
              <w:rPr>
                <w:rFonts w:cs="Arial"/>
                <w:b/>
                <w:sz w:val="20"/>
                <w:szCs w:val="20"/>
              </w:rPr>
              <w:t>:</w:t>
            </w:r>
            <w:r w:rsidRPr="00C86A22">
              <w:rPr>
                <w:rFonts w:cs="Arial"/>
                <w:b/>
                <w:sz w:val="20"/>
                <w:szCs w:val="20"/>
              </w:rPr>
              <w:t xml:space="preserve"> </w:t>
            </w:r>
            <w:r w:rsidRPr="001B51FC">
              <w:rPr>
                <w:rFonts w:cs="Arial"/>
                <w:b/>
                <w:sz w:val="16"/>
                <w:szCs w:val="16"/>
              </w:rPr>
              <w:t>(</w:t>
            </w:r>
            <w:r w:rsidRPr="001B51FC">
              <w:rPr>
                <w:rFonts w:cs="Arial"/>
                <w:sz w:val="16"/>
                <w:szCs w:val="16"/>
              </w:rPr>
              <w:t>length in minutes</w:t>
            </w:r>
            <w:r w:rsidRPr="001B51FC">
              <w:rPr>
                <w:rFonts w:cs="Arial"/>
                <w:b/>
                <w:sz w:val="16"/>
                <w:szCs w:val="16"/>
              </w:rPr>
              <w:t>):</w:t>
            </w:r>
            <w:r w:rsidRPr="00C86A22">
              <w:rPr>
                <w:rFonts w:cs="Arial"/>
                <w:b/>
                <w:sz w:val="20"/>
                <w:szCs w:val="20"/>
              </w:rPr>
              <w:t xml:space="preserve"> </w:t>
            </w:r>
            <w:r w:rsidR="00103BE7">
              <w:rPr>
                <w:rFonts w:cs="Arial"/>
                <w:sz w:val="20"/>
                <w:szCs w:val="20"/>
              </w:rPr>
              <w:t>10</w:t>
            </w:r>
            <w:r w:rsidR="002F3F0B">
              <w:rPr>
                <w:rFonts w:cs="Arial"/>
                <w:sz w:val="20"/>
                <w:szCs w:val="20"/>
              </w:rPr>
              <w:t>0 minutes</w:t>
            </w:r>
          </w:p>
        </w:tc>
      </w:tr>
      <w:tr w:rsidR="006F7401" w:rsidRPr="00C86A22" w14:paraId="1D58E062" w14:textId="77777777" w:rsidTr="00C95069">
        <w:trPr>
          <w:trHeight w:val="278"/>
          <w:jc w:val="center"/>
        </w:trPr>
        <w:tc>
          <w:tcPr>
            <w:tcW w:w="11194" w:type="dxa"/>
            <w:gridSpan w:val="4"/>
            <w:shd w:val="clear" w:color="auto" w:fill="FDE9D9"/>
          </w:tcPr>
          <w:p w14:paraId="0125AC8A" w14:textId="77777777" w:rsidR="006F7401" w:rsidRPr="00C86A22" w:rsidRDefault="006F7401" w:rsidP="00356894">
            <w:pPr>
              <w:spacing w:after="0" w:line="240" w:lineRule="auto"/>
              <w:rPr>
                <w:rFonts w:cs="Arial"/>
                <w:b/>
                <w:sz w:val="20"/>
                <w:szCs w:val="20"/>
              </w:rPr>
            </w:pPr>
            <w:r>
              <w:rPr>
                <w:rFonts w:cs="Arial"/>
                <w:b/>
                <w:sz w:val="20"/>
                <w:szCs w:val="20"/>
              </w:rPr>
              <w:t>Lesson Plan Description</w:t>
            </w:r>
            <w:proofErr w:type="gramStart"/>
            <w:r>
              <w:rPr>
                <w:rFonts w:cs="Arial"/>
                <w:b/>
                <w:sz w:val="20"/>
                <w:szCs w:val="20"/>
              </w:rPr>
              <w:t xml:space="preserve"> </w:t>
            </w:r>
            <w:r w:rsidRPr="00755011">
              <w:rPr>
                <w:rFonts w:cs="Arial"/>
                <w:b/>
                <w:sz w:val="16"/>
                <w:szCs w:val="16"/>
              </w:rPr>
              <w:t xml:space="preserve">  </w:t>
            </w:r>
            <w:r w:rsidRPr="00755011">
              <w:rPr>
                <w:rFonts w:cs="Arial"/>
                <w:sz w:val="16"/>
                <w:szCs w:val="16"/>
              </w:rPr>
              <w:t>(</w:t>
            </w:r>
            <w:proofErr w:type="gramEnd"/>
            <w:r w:rsidR="00356894">
              <w:rPr>
                <w:rFonts w:cs="Arial"/>
                <w:sz w:val="16"/>
                <w:szCs w:val="16"/>
              </w:rPr>
              <w:t>What are you teaching? How does it fit into the context of the unit? What are the big ideas/essential/enduring understandings?)</w:t>
            </w:r>
          </w:p>
        </w:tc>
      </w:tr>
      <w:tr w:rsidR="006F7401" w:rsidRPr="00C86A22" w14:paraId="49604356" w14:textId="77777777" w:rsidTr="00C95069">
        <w:trPr>
          <w:trHeight w:val="333"/>
          <w:jc w:val="center"/>
        </w:trPr>
        <w:tc>
          <w:tcPr>
            <w:tcW w:w="11194" w:type="dxa"/>
            <w:gridSpan w:val="4"/>
            <w:shd w:val="clear" w:color="auto" w:fill="auto"/>
          </w:tcPr>
          <w:p w14:paraId="74381EA5" w14:textId="33249906" w:rsidR="00D77D6F" w:rsidRDefault="002F3F0B" w:rsidP="00D77D6F">
            <w:pPr>
              <w:spacing w:after="0" w:line="240" w:lineRule="auto"/>
              <w:rPr>
                <w:bCs/>
              </w:rPr>
            </w:pPr>
            <w:r>
              <w:t xml:space="preserve">Students will </w:t>
            </w:r>
            <w:r w:rsidR="00D77D6F">
              <w:t>continue learning about the structure of</w:t>
            </w:r>
            <w:r>
              <w:t xml:space="preserve"> literature circles. </w:t>
            </w:r>
            <w:r>
              <w:rPr>
                <w:bCs/>
              </w:rPr>
              <w:t>The role of “</w:t>
            </w:r>
            <w:r w:rsidR="003A5F5F">
              <w:rPr>
                <w:bCs/>
              </w:rPr>
              <w:t>Super Summarizer</w:t>
            </w:r>
            <w:r>
              <w:rPr>
                <w:bCs/>
              </w:rPr>
              <w:t xml:space="preserve">” will be introduced and teacher will model the completion </w:t>
            </w:r>
            <w:r w:rsidR="00D73F5D">
              <w:rPr>
                <w:bCs/>
              </w:rPr>
              <w:t xml:space="preserve">of the </w:t>
            </w:r>
            <w:r w:rsidR="003626AF">
              <w:rPr>
                <w:bCs/>
              </w:rPr>
              <w:t xml:space="preserve">Super Summarizer </w:t>
            </w:r>
            <w:r w:rsidR="00D73F5D">
              <w:rPr>
                <w:bCs/>
              </w:rPr>
              <w:t>role s</w:t>
            </w:r>
            <w:r w:rsidR="00E619EB">
              <w:rPr>
                <w:bCs/>
              </w:rPr>
              <w:t>heet.</w:t>
            </w:r>
          </w:p>
          <w:p w14:paraId="27FC9C53" w14:textId="3A3F8997" w:rsidR="00D77D6F" w:rsidRDefault="00D77D6F" w:rsidP="00D77D6F">
            <w:pPr>
              <w:spacing w:after="0" w:line="240" w:lineRule="auto"/>
              <w:rPr>
                <w:bCs/>
              </w:rPr>
            </w:pPr>
            <w:r>
              <w:rPr>
                <w:bCs/>
              </w:rPr>
              <w:t xml:space="preserve">Students will </w:t>
            </w:r>
            <w:r w:rsidR="00E76B82">
              <w:rPr>
                <w:bCs/>
              </w:rPr>
              <w:t>have times for independent reading and 8-Box completion</w:t>
            </w:r>
            <w:r>
              <w:rPr>
                <w:bCs/>
              </w:rPr>
              <w:t>.</w:t>
            </w:r>
          </w:p>
          <w:p w14:paraId="4FC811D0" w14:textId="75CF114A" w:rsidR="003626AF" w:rsidRPr="00D77D6F" w:rsidRDefault="00E619EB" w:rsidP="00E76B82">
            <w:pPr>
              <w:spacing w:after="0" w:line="240" w:lineRule="auto"/>
              <w:rPr>
                <w:bCs/>
              </w:rPr>
            </w:pPr>
            <w:r>
              <w:rPr>
                <w:bCs/>
              </w:rPr>
              <w:t>Students will begin writing from different points of view.</w:t>
            </w:r>
          </w:p>
        </w:tc>
      </w:tr>
      <w:tr w:rsidR="006F7401" w:rsidRPr="00C86A22" w14:paraId="6F94A608" w14:textId="77777777" w:rsidTr="00C95069">
        <w:trPr>
          <w:trHeight w:val="333"/>
          <w:jc w:val="center"/>
        </w:trPr>
        <w:tc>
          <w:tcPr>
            <w:tcW w:w="11194" w:type="dxa"/>
            <w:gridSpan w:val="4"/>
            <w:shd w:val="clear" w:color="auto" w:fill="9BBB59"/>
          </w:tcPr>
          <w:p w14:paraId="0D040DDE" w14:textId="77777777" w:rsidR="006F7401" w:rsidRPr="00941C70" w:rsidRDefault="006F7401" w:rsidP="006F7401">
            <w:pPr>
              <w:tabs>
                <w:tab w:val="left" w:pos="6423"/>
              </w:tabs>
              <w:spacing w:after="0" w:line="240" w:lineRule="auto"/>
              <w:rPr>
                <w:b/>
                <w:i/>
              </w:rPr>
            </w:pPr>
            <w:r w:rsidRPr="00B565DF">
              <w:rPr>
                <w:b/>
                <w:i/>
                <w:shd w:val="clear" w:color="auto" w:fill="9BBB59"/>
              </w:rPr>
              <w:t>CURRICULUM CONNECTIONS</w:t>
            </w:r>
            <w:r w:rsidRPr="00941C70">
              <w:rPr>
                <w:b/>
                <w:i/>
              </w:rPr>
              <w:tab/>
            </w:r>
          </w:p>
        </w:tc>
      </w:tr>
      <w:tr w:rsidR="006F7401" w:rsidRPr="00C86A22" w14:paraId="3E830755" w14:textId="77777777" w:rsidTr="00C95069">
        <w:trPr>
          <w:trHeight w:val="333"/>
          <w:jc w:val="center"/>
        </w:trPr>
        <w:tc>
          <w:tcPr>
            <w:tcW w:w="11194" w:type="dxa"/>
            <w:gridSpan w:val="4"/>
            <w:shd w:val="clear" w:color="auto" w:fill="FDE9D9"/>
          </w:tcPr>
          <w:p w14:paraId="34B27D70" w14:textId="77777777" w:rsidR="006F7401" w:rsidRPr="00E535B2" w:rsidRDefault="006F7401" w:rsidP="006F7401">
            <w:pPr>
              <w:spacing w:after="0" w:line="240" w:lineRule="auto"/>
              <w:rPr>
                <w:b/>
              </w:rPr>
            </w:pPr>
            <w:r w:rsidRPr="00E535B2">
              <w:rPr>
                <w:b/>
              </w:rPr>
              <w:t xml:space="preserve">Ontario Curricular Overall Expectations </w:t>
            </w:r>
            <w:r w:rsidRPr="008375C7">
              <w:rPr>
                <w:sz w:val="16"/>
                <w:szCs w:val="16"/>
              </w:rPr>
              <w:t>(numbers from documents and details)</w:t>
            </w:r>
          </w:p>
        </w:tc>
      </w:tr>
      <w:tr w:rsidR="006F7401" w:rsidRPr="00C86A22" w14:paraId="478D1AFE" w14:textId="77777777" w:rsidTr="00C95069">
        <w:trPr>
          <w:trHeight w:val="919"/>
          <w:jc w:val="center"/>
        </w:trPr>
        <w:tc>
          <w:tcPr>
            <w:tcW w:w="11194" w:type="dxa"/>
            <w:gridSpan w:val="4"/>
            <w:shd w:val="clear" w:color="auto" w:fill="auto"/>
          </w:tcPr>
          <w:p w14:paraId="00906482" w14:textId="41692068" w:rsidR="00E535B2" w:rsidRPr="00E535B2" w:rsidRDefault="00E535B2" w:rsidP="00E535B2">
            <w:pPr>
              <w:spacing w:after="0" w:line="240" w:lineRule="auto"/>
            </w:pPr>
            <w:r w:rsidRPr="00E535B2">
              <w:t>Reading</w:t>
            </w:r>
          </w:p>
          <w:p w14:paraId="281C54D3" w14:textId="77777777" w:rsidR="006F7401" w:rsidRPr="009F5F2E" w:rsidRDefault="00E535B2" w:rsidP="00E535B2">
            <w:pPr>
              <w:pStyle w:val="ListParagraph"/>
              <w:numPr>
                <w:ilvl w:val="0"/>
                <w:numId w:val="15"/>
              </w:numPr>
              <w:spacing w:after="0" w:line="240" w:lineRule="auto"/>
            </w:pPr>
            <w:r w:rsidRPr="00E535B2">
              <w:rPr>
                <w:rFonts w:asciiTheme="minorHAnsi" w:hAnsiTheme="minorHAnsi" w:cs="Palatino"/>
                <w:color w:val="1A1718"/>
                <w:position w:val="-3"/>
              </w:rPr>
              <w:t xml:space="preserve">read and demonstrate an understanding of a variety of literary, graphic, and informational texts, using a range of strategies to construct meaning; </w:t>
            </w:r>
            <w:r w:rsidRPr="00E535B2">
              <w:rPr>
                <w:rFonts w:ascii="MS Mincho" w:hAnsi="MS Mincho" w:cs="MS Mincho"/>
                <w:color w:val="1A1718"/>
              </w:rPr>
              <w:t> </w:t>
            </w:r>
          </w:p>
          <w:p w14:paraId="2E28E861" w14:textId="77777777" w:rsidR="009F5F2E" w:rsidRDefault="009F5F2E" w:rsidP="009F5F2E">
            <w:pPr>
              <w:tabs>
                <w:tab w:val="left" w:pos="4540"/>
              </w:tabs>
              <w:spacing w:after="0" w:line="240" w:lineRule="auto"/>
              <w:rPr>
                <w:rFonts w:asciiTheme="minorHAnsi" w:hAnsiTheme="minorHAnsi"/>
              </w:rPr>
            </w:pPr>
            <w:r w:rsidRPr="00C95069">
              <w:rPr>
                <w:rFonts w:asciiTheme="minorHAnsi" w:hAnsiTheme="minorHAnsi"/>
              </w:rPr>
              <w:t>Writing</w:t>
            </w:r>
          </w:p>
          <w:p w14:paraId="43BD12F5" w14:textId="5CC4A75F" w:rsidR="009F5F2E" w:rsidRPr="00816B2C" w:rsidRDefault="00816B2C" w:rsidP="00816B2C">
            <w:pPr>
              <w:widowControl w:val="0"/>
              <w:numPr>
                <w:ilvl w:val="0"/>
                <w:numId w:val="17"/>
              </w:numPr>
              <w:tabs>
                <w:tab w:val="left" w:pos="220"/>
                <w:tab w:val="left" w:pos="720"/>
              </w:tabs>
              <w:autoSpaceDE w:val="0"/>
              <w:autoSpaceDN w:val="0"/>
              <w:adjustRightInd w:val="0"/>
              <w:spacing w:after="320" w:line="300" w:lineRule="atLeast"/>
              <w:ind w:hanging="720"/>
              <w:rPr>
                <w:rFonts w:asciiTheme="minorHAnsi" w:hAnsiTheme="minorHAnsi" w:cs="Times"/>
                <w:color w:val="1A1718"/>
                <w:position w:val="-3"/>
              </w:rPr>
            </w:pPr>
            <w:r w:rsidRPr="00816B2C">
              <w:rPr>
                <w:rFonts w:asciiTheme="minorHAnsi" w:hAnsiTheme="minorHAnsi" w:cs="Palatino"/>
                <w:color w:val="1A1718"/>
                <w:position w:val="-3"/>
              </w:rPr>
              <w:t xml:space="preserve">generate, gather, and organize ideas and information to write for an intended purpose and audience; </w:t>
            </w:r>
            <w:r w:rsidRPr="00816B2C">
              <w:rPr>
                <w:rFonts w:ascii="MS Mincho" w:hAnsi="MS Mincho" w:cs="MS Mincho"/>
                <w:color w:val="1A1718"/>
              </w:rPr>
              <w:t> </w:t>
            </w:r>
          </w:p>
        </w:tc>
      </w:tr>
      <w:tr w:rsidR="006F7401" w:rsidRPr="00C86A22" w14:paraId="4C24EC40" w14:textId="77777777" w:rsidTr="00C95069">
        <w:trPr>
          <w:trHeight w:val="333"/>
          <w:jc w:val="center"/>
        </w:trPr>
        <w:tc>
          <w:tcPr>
            <w:tcW w:w="11194" w:type="dxa"/>
            <w:gridSpan w:val="4"/>
            <w:shd w:val="clear" w:color="auto" w:fill="FDE9D9"/>
          </w:tcPr>
          <w:p w14:paraId="0B5161E3" w14:textId="77777777" w:rsidR="006F7401" w:rsidRPr="00C86A22" w:rsidRDefault="006F7401" w:rsidP="006F7401">
            <w:pPr>
              <w:spacing w:after="0" w:line="240" w:lineRule="auto"/>
              <w:rPr>
                <w:b/>
                <w:sz w:val="16"/>
                <w:szCs w:val="16"/>
              </w:rPr>
            </w:pPr>
            <w:r w:rsidRPr="005E421D">
              <w:rPr>
                <w:b/>
                <w:sz w:val="20"/>
                <w:szCs w:val="20"/>
              </w:rPr>
              <w:t>Ontario Curricular Specific Expectations</w:t>
            </w:r>
            <w:r w:rsidRPr="00C86A22">
              <w:rPr>
                <w:b/>
              </w:rPr>
              <w:t xml:space="preserve">  </w:t>
            </w:r>
            <w:r w:rsidRPr="00ED252C">
              <w:rPr>
                <w:sz w:val="16"/>
                <w:szCs w:val="16"/>
              </w:rPr>
              <w:t>(numbers from documents and details) selected</w:t>
            </w:r>
            <w:r w:rsidRPr="00C86A22">
              <w:rPr>
                <w:sz w:val="16"/>
                <w:szCs w:val="16"/>
              </w:rPr>
              <w:t xml:space="preserve"> &amp; listed from the Ont. Curriculum, refined when necessary, has verbs that are observable &amp; measureable, has realistic number of expectation</w:t>
            </w:r>
            <w:r>
              <w:rPr>
                <w:sz w:val="16"/>
                <w:szCs w:val="16"/>
              </w:rPr>
              <w:t xml:space="preserve">s (1 to 3), have </w:t>
            </w:r>
            <w:r w:rsidRPr="00C86A22">
              <w:rPr>
                <w:sz w:val="16"/>
                <w:szCs w:val="16"/>
              </w:rPr>
              <w:t>expectations that match assessment</w:t>
            </w:r>
          </w:p>
        </w:tc>
      </w:tr>
      <w:tr w:rsidR="006F7401" w:rsidRPr="00C86A22" w14:paraId="6495CFC7" w14:textId="77777777" w:rsidTr="00C95069">
        <w:trPr>
          <w:trHeight w:val="333"/>
          <w:jc w:val="center"/>
        </w:trPr>
        <w:tc>
          <w:tcPr>
            <w:tcW w:w="11194" w:type="dxa"/>
            <w:gridSpan w:val="4"/>
            <w:shd w:val="clear" w:color="auto" w:fill="auto"/>
          </w:tcPr>
          <w:p w14:paraId="77CB7B25" w14:textId="77777777"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Comprehension Strategies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1.3</w:t>
            </w:r>
            <w:r w:rsidRPr="008375C7">
              <w:rPr>
                <w:rFonts w:asciiTheme="minorHAnsi" w:hAnsiTheme="minorHAnsi"/>
                <w:color w:val="000000" w:themeColor="text1"/>
                <w:sz w:val="20"/>
                <w:szCs w:val="20"/>
              </w:rPr>
              <w:t xml:space="preserve"> identify a variety of reading comprehension strategies and use them appropriately before, during, and after reading to understand increasingly complex texts </w:t>
            </w:r>
          </w:p>
          <w:p w14:paraId="3B7EC713" w14:textId="4FD6A111"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Demonstrating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1.4</w:t>
            </w:r>
            <w:r w:rsidRPr="008375C7">
              <w:rPr>
                <w:rFonts w:asciiTheme="minorHAnsi" w:hAnsiTheme="minorHAnsi"/>
                <w:color w:val="000000" w:themeColor="text1"/>
                <w:sz w:val="20"/>
                <w:szCs w:val="20"/>
              </w:rPr>
              <w:t xml:space="preserve"> demonstrate understanding of increasingly complex texts by summarizing and explaining important ideas and citing relevant supporting details </w:t>
            </w:r>
          </w:p>
          <w:p w14:paraId="0B278057" w14:textId="77777777" w:rsidR="00E535B2" w:rsidRPr="008375C7" w:rsidRDefault="00E535B2" w:rsidP="00E535B2">
            <w:pPr>
              <w:widowControl w:val="0"/>
              <w:autoSpaceDE w:val="0"/>
              <w:autoSpaceDN w:val="0"/>
              <w:adjustRightInd w:val="0"/>
              <w:spacing w:after="0" w:line="240" w:lineRule="auto"/>
              <w:rPr>
                <w:rFonts w:asciiTheme="minorHAnsi" w:hAnsiTheme="minorHAnsi" w:cs="Palatino"/>
                <w:color w:val="000000" w:themeColor="text1"/>
                <w:sz w:val="20"/>
                <w:szCs w:val="20"/>
              </w:rPr>
            </w:pPr>
            <w:r w:rsidRPr="008375C7">
              <w:rPr>
                <w:rFonts w:asciiTheme="minorHAnsi" w:hAnsiTheme="minorHAnsi" w:cs="Times"/>
                <w:b/>
                <w:color w:val="000000" w:themeColor="text1"/>
                <w:sz w:val="20"/>
                <w:szCs w:val="20"/>
              </w:rPr>
              <w:t>Making Inferences/Interpreting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1.5 </w:t>
            </w:r>
            <w:r w:rsidRPr="008375C7">
              <w:rPr>
                <w:rFonts w:asciiTheme="minorHAnsi" w:hAnsiTheme="minorHAnsi" w:cs="Palatino"/>
                <w:color w:val="000000" w:themeColor="text1"/>
                <w:sz w:val="20"/>
                <w:szCs w:val="20"/>
              </w:rPr>
              <w:t xml:space="preserve">develop interpretations about texts using stated and implied ideas to sup- port their interpretations </w:t>
            </w:r>
          </w:p>
          <w:p w14:paraId="1F66DCE9" w14:textId="77777777" w:rsidR="00E24D11" w:rsidRPr="008375C7" w:rsidRDefault="00E24D11" w:rsidP="00E24D11">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Extending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1.6 </w:t>
            </w:r>
            <w:r w:rsidRPr="008375C7">
              <w:rPr>
                <w:rFonts w:asciiTheme="minorHAnsi" w:hAnsiTheme="minorHAnsi"/>
                <w:color w:val="000000" w:themeColor="text1"/>
                <w:sz w:val="20"/>
                <w:szCs w:val="20"/>
              </w:rPr>
              <w:t xml:space="preserve">extend understanding of texts by connecting, comparing, and contrasting the ideas in them to their own knowledge, experience, and insights, to other familiar texts, and to the world around them </w:t>
            </w:r>
          </w:p>
          <w:p w14:paraId="77C41CDA" w14:textId="7854EBA3" w:rsidR="00E24D11" w:rsidRPr="008375C7" w:rsidRDefault="00E24D11"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Analyzing Texts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1.7 </w:t>
            </w:r>
            <w:r w:rsidRPr="008375C7">
              <w:rPr>
                <w:rFonts w:asciiTheme="minorHAnsi" w:hAnsiTheme="minorHAnsi"/>
                <w:color w:val="000000" w:themeColor="text1"/>
                <w:sz w:val="20"/>
                <w:szCs w:val="20"/>
              </w:rPr>
              <w:t xml:space="preserve">analyze increasingly complex texts and explain how the different elements in them contribute to meaning </w:t>
            </w:r>
            <w:r w:rsidRPr="008375C7">
              <w:rPr>
                <w:rFonts w:asciiTheme="minorHAnsi" w:hAnsiTheme="minorHAnsi"/>
                <w:i/>
                <w:iCs/>
                <w:color w:val="000000" w:themeColor="text1"/>
                <w:sz w:val="20"/>
                <w:szCs w:val="20"/>
              </w:rPr>
              <w:t xml:space="preserve">(e.g., narrative: </w:t>
            </w:r>
            <w:r w:rsidRPr="008375C7">
              <w:rPr>
                <w:rFonts w:asciiTheme="minorHAnsi" w:hAnsiTheme="minorHAnsi"/>
                <w:color w:val="000000" w:themeColor="text1"/>
                <w:sz w:val="20"/>
                <w:szCs w:val="20"/>
              </w:rPr>
              <w:t xml:space="preserve">contribution of characters, setting, and plot to the theme; </w:t>
            </w:r>
            <w:r w:rsidRPr="008375C7">
              <w:rPr>
                <w:rFonts w:asciiTheme="minorHAnsi" w:hAnsiTheme="minorHAnsi"/>
                <w:i/>
                <w:iCs/>
                <w:color w:val="000000" w:themeColor="text1"/>
                <w:sz w:val="20"/>
                <w:szCs w:val="20"/>
              </w:rPr>
              <w:t xml:space="preserve">persuasive argument: </w:t>
            </w:r>
            <w:r w:rsidRPr="008375C7">
              <w:rPr>
                <w:rFonts w:asciiTheme="minorHAnsi" w:hAnsiTheme="minorHAnsi"/>
                <w:color w:val="000000" w:themeColor="text1"/>
                <w:sz w:val="20"/>
                <w:szCs w:val="20"/>
              </w:rPr>
              <w:t>the role of the summing-up paragraph in highlighting the most compelling points in the argument</w:t>
            </w:r>
            <w:r w:rsidRPr="008375C7">
              <w:rPr>
                <w:rFonts w:asciiTheme="minorHAnsi" w:hAnsiTheme="minorHAnsi"/>
                <w:i/>
                <w:iCs/>
                <w:color w:val="000000" w:themeColor="text1"/>
                <w:sz w:val="20"/>
                <w:szCs w:val="20"/>
              </w:rPr>
              <w:t>)</w:t>
            </w:r>
          </w:p>
          <w:p w14:paraId="0573378A" w14:textId="77777777" w:rsidR="00E535B2" w:rsidRPr="008375C7" w:rsidRDefault="00E535B2"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cs="Times"/>
                <w:b/>
                <w:color w:val="000000" w:themeColor="text1"/>
                <w:sz w:val="20"/>
                <w:szCs w:val="20"/>
              </w:rPr>
              <w:t>Responding to and Evaluating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1.8 </w:t>
            </w:r>
            <w:r w:rsidRPr="008375C7">
              <w:rPr>
                <w:rFonts w:asciiTheme="minorHAnsi" w:hAnsiTheme="minorHAnsi" w:cs="Palatino"/>
                <w:color w:val="000000" w:themeColor="text1"/>
                <w:sz w:val="20"/>
                <w:szCs w:val="20"/>
              </w:rPr>
              <w:t xml:space="preserve">make judgements and draw conclusions about ideas in texts and cite stated or implied evidence from the text to support their views </w:t>
            </w:r>
          </w:p>
          <w:p w14:paraId="5A807D82" w14:textId="77777777" w:rsidR="006F7401" w:rsidRPr="00816B2C" w:rsidRDefault="00E535B2"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Elements of Style</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2.4 </w:t>
            </w:r>
            <w:r w:rsidRPr="008375C7">
              <w:rPr>
                <w:rFonts w:asciiTheme="minorHAnsi" w:hAnsiTheme="minorHAnsi"/>
                <w:color w:val="000000" w:themeColor="text1"/>
                <w:sz w:val="20"/>
                <w:szCs w:val="20"/>
              </w:rPr>
              <w:t xml:space="preserve">identify various elements of style – including voice, word choice, and the use of hyperbole, strong verbs, </w:t>
            </w:r>
            <w:r w:rsidRPr="00816B2C">
              <w:rPr>
                <w:rFonts w:asciiTheme="minorHAnsi" w:hAnsiTheme="minorHAnsi"/>
                <w:color w:val="000000" w:themeColor="text1"/>
                <w:sz w:val="20"/>
                <w:szCs w:val="20"/>
              </w:rPr>
              <w:t xml:space="preserve">dialogue, and complex sentences – and explain how they help communicate meaning </w:t>
            </w:r>
          </w:p>
          <w:p w14:paraId="1EEEBBDD" w14:textId="77777777" w:rsidR="00816B2C" w:rsidRDefault="00816B2C" w:rsidP="009F5F2E">
            <w:pPr>
              <w:tabs>
                <w:tab w:val="left" w:pos="4540"/>
              </w:tabs>
              <w:spacing w:after="0" w:line="240" w:lineRule="auto"/>
              <w:rPr>
                <w:rFonts w:asciiTheme="minorHAnsi" w:hAnsiTheme="minorHAnsi"/>
                <w:sz w:val="20"/>
                <w:szCs w:val="20"/>
              </w:rPr>
            </w:pPr>
          </w:p>
          <w:p w14:paraId="5D04570C" w14:textId="77777777" w:rsidR="009F5F2E" w:rsidRDefault="009F5F2E" w:rsidP="00816B2C">
            <w:pPr>
              <w:spacing w:after="0" w:line="240" w:lineRule="auto"/>
              <w:rPr>
                <w:rFonts w:asciiTheme="minorHAnsi" w:hAnsiTheme="minorHAnsi" w:cs="Palatino"/>
                <w:color w:val="1A1718"/>
                <w:sz w:val="20"/>
                <w:szCs w:val="20"/>
              </w:rPr>
            </w:pPr>
            <w:r w:rsidRPr="00816B2C">
              <w:rPr>
                <w:rFonts w:asciiTheme="minorHAnsi" w:hAnsiTheme="minorHAnsi" w:cs="Times"/>
                <w:b/>
                <w:sz w:val="20"/>
                <w:szCs w:val="20"/>
              </w:rPr>
              <w:t>Classifying Ideas</w:t>
            </w:r>
            <w:r w:rsidRPr="00816B2C">
              <w:rPr>
                <w:rFonts w:asciiTheme="minorHAnsi" w:hAnsiTheme="minorHAnsi" w:cs="Times"/>
                <w:sz w:val="20"/>
                <w:szCs w:val="20"/>
              </w:rPr>
              <w:t xml:space="preserve"> </w:t>
            </w:r>
            <w:r w:rsidRPr="00816B2C">
              <w:rPr>
                <w:rFonts w:asciiTheme="minorHAnsi" w:hAnsiTheme="minorHAnsi" w:cs="Times"/>
                <w:color w:val="1A1718"/>
                <w:sz w:val="20"/>
                <w:szCs w:val="20"/>
                <w:u w:val="single"/>
              </w:rPr>
              <w:t>1.4</w:t>
            </w:r>
            <w:r w:rsidRPr="00816B2C">
              <w:rPr>
                <w:rFonts w:asciiTheme="minorHAnsi" w:hAnsiTheme="minorHAnsi" w:cs="Times"/>
                <w:color w:val="1A1718"/>
                <w:sz w:val="20"/>
                <w:szCs w:val="20"/>
              </w:rPr>
              <w:t xml:space="preserve"> </w:t>
            </w:r>
            <w:r w:rsidRPr="00816B2C">
              <w:rPr>
                <w:rFonts w:asciiTheme="minorHAnsi" w:hAnsiTheme="minorHAnsi" w:cs="Palatino"/>
                <w:color w:val="1A1718"/>
                <w:sz w:val="20"/>
                <w:szCs w:val="20"/>
              </w:rPr>
              <w:t>sort and classify information for their writing in a variety of ways that allow them to view information from different perspectives and make connections between ideas</w:t>
            </w:r>
          </w:p>
          <w:p w14:paraId="4E56029D" w14:textId="21288F23" w:rsidR="0052756B" w:rsidRPr="0052756B" w:rsidRDefault="0052756B" w:rsidP="0052756B">
            <w:pPr>
              <w:widowControl w:val="0"/>
              <w:autoSpaceDE w:val="0"/>
              <w:autoSpaceDN w:val="0"/>
              <w:adjustRightInd w:val="0"/>
              <w:spacing w:after="0" w:line="240" w:lineRule="auto"/>
              <w:rPr>
                <w:rFonts w:asciiTheme="minorHAnsi" w:hAnsiTheme="minorHAnsi" w:cs="Times"/>
                <w:b/>
                <w:sz w:val="20"/>
                <w:szCs w:val="20"/>
              </w:rPr>
            </w:pPr>
            <w:r w:rsidRPr="0052756B">
              <w:rPr>
                <w:rFonts w:asciiTheme="minorHAnsi" w:hAnsiTheme="minorHAnsi" w:cs="Times"/>
                <w:b/>
                <w:sz w:val="20"/>
                <w:szCs w:val="20"/>
              </w:rPr>
              <w:t xml:space="preserve">Point of View </w:t>
            </w:r>
            <w:r w:rsidRPr="0052756B">
              <w:rPr>
                <w:rFonts w:asciiTheme="minorHAnsi" w:hAnsiTheme="minorHAnsi" w:cs="Times"/>
                <w:color w:val="1A1718"/>
                <w:sz w:val="20"/>
                <w:szCs w:val="20"/>
                <w:u w:val="single"/>
              </w:rPr>
              <w:t>2.5</w:t>
            </w:r>
            <w:r w:rsidRPr="0052756B">
              <w:rPr>
                <w:rFonts w:asciiTheme="minorHAnsi" w:hAnsiTheme="minorHAnsi" w:cs="Times"/>
                <w:color w:val="1A1718"/>
                <w:sz w:val="20"/>
                <w:szCs w:val="20"/>
              </w:rPr>
              <w:t xml:space="preserve"> </w:t>
            </w:r>
            <w:r w:rsidRPr="0052756B">
              <w:rPr>
                <w:rFonts w:asciiTheme="minorHAnsi" w:hAnsiTheme="minorHAnsi" w:cs="Palatino"/>
                <w:color w:val="1A1718"/>
                <w:sz w:val="20"/>
                <w:szCs w:val="20"/>
              </w:rPr>
              <w:t xml:space="preserve">identify their point of view and other possible points of view; determine, when appropriate, if their own view is balanced and supported by the </w:t>
            </w:r>
            <w:proofErr w:type="spellStart"/>
            <w:r w:rsidRPr="0052756B">
              <w:rPr>
                <w:rFonts w:asciiTheme="minorHAnsi" w:hAnsiTheme="minorHAnsi" w:cs="Palatino"/>
                <w:color w:val="1A1718"/>
                <w:sz w:val="20"/>
                <w:szCs w:val="20"/>
              </w:rPr>
              <w:t>evi</w:t>
            </w:r>
            <w:proofErr w:type="spellEnd"/>
            <w:r w:rsidRPr="0052756B">
              <w:rPr>
                <w:rFonts w:asciiTheme="minorHAnsi" w:hAnsiTheme="minorHAnsi" w:cs="Palatino"/>
                <w:color w:val="1A1718"/>
                <w:sz w:val="20"/>
                <w:szCs w:val="20"/>
              </w:rPr>
              <w:t xml:space="preserve">- </w:t>
            </w:r>
            <w:proofErr w:type="spellStart"/>
            <w:r w:rsidRPr="0052756B">
              <w:rPr>
                <w:rFonts w:asciiTheme="minorHAnsi" w:hAnsiTheme="minorHAnsi" w:cs="Palatino"/>
                <w:color w:val="1A1718"/>
                <w:sz w:val="20"/>
                <w:szCs w:val="20"/>
              </w:rPr>
              <w:t>dence</w:t>
            </w:r>
            <w:proofErr w:type="spellEnd"/>
            <w:r w:rsidRPr="0052756B">
              <w:rPr>
                <w:rFonts w:asciiTheme="minorHAnsi" w:hAnsiTheme="minorHAnsi" w:cs="Palatino"/>
                <w:color w:val="1A1718"/>
                <w:sz w:val="20"/>
                <w:szCs w:val="20"/>
              </w:rPr>
              <w:t xml:space="preserve">; and adjust their thinking and expression if appropriate </w:t>
            </w:r>
          </w:p>
          <w:p w14:paraId="3F88223A" w14:textId="47A9D810" w:rsidR="0052756B" w:rsidRPr="00816B2C" w:rsidRDefault="0052756B" w:rsidP="00816B2C">
            <w:pPr>
              <w:spacing w:after="0" w:line="240" w:lineRule="auto"/>
              <w:rPr>
                <w:sz w:val="20"/>
                <w:szCs w:val="20"/>
              </w:rPr>
            </w:pPr>
          </w:p>
        </w:tc>
      </w:tr>
      <w:tr w:rsidR="006F7401" w:rsidRPr="00C86A22" w14:paraId="56CBA7A6" w14:textId="77777777" w:rsidTr="00C95069">
        <w:trPr>
          <w:trHeight w:val="579"/>
          <w:jc w:val="center"/>
        </w:trPr>
        <w:tc>
          <w:tcPr>
            <w:tcW w:w="11194" w:type="dxa"/>
            <w:gridSpan w:val="4"/>
            <w:shd w:val="clear" w:color="auto" w:fill="FDE9D9"/>
          </w:tcPr>
          <w:p w14:paraId="6250F4C9" w14:textId="77777777" w:rsidR="006F7401" w:rsidRPr="00C86A22" w:rsidRDefault="006F7401" w:rsidP="006F7401">
            <w:pPr>
              <w:spacing w:after="0" w:line="240" w:lineRule="auto"/>
              <w:rPr>
                <w:b/>
              </w:rPr>
            </w:pPr>
            <w:r w:rsidRPr="005E421D">
              <w:rPr>
                <w:b/>
                <w:sz w:val="20"/>
                <w:szCs w:val="20"/>
              </w:rPr>
              <w:t>Learning Goals</w:t>
            </w:r>
            <w:r w:rsidRPr="00C86A22">
              <w:rPr>
                <w:b/>
              </w:rPr>
              <w:t xml:space="preserve"> </w:t>
            </w:r>
            <w:r w:rsidRPr="00C86A22">
              <w:rPr>
                <w:b/>
                <w:sz w:val="16"/>
                <w:szCs w:val="16"/>
              </w:rPr>
              <w:t xml:space="preserve">Discuss with students: </w:t>
            </w:r>
            <w:r w:rsidRPr="00C86A22">
              <w:rPr>
                <w:b/>
                <w:i/>
                <w:sz w:val="16"/>
                <w:szCs w:val="16"/>
              </w:rPr>
              <w:t>What will I be learning today?</w:t>
            </w:r>
            <w:r w:rsidRPr="00C86A22">
              <w:rPr>
                <w:b/>
              </w:rPr>
              <w:t xml:space="preserve"> </w:t>
            </w:r>
            <w:r w:rsidRPr="00C86A22">
              <w:rPr>
                <w:sz w:val="16"/>
                <w:szCs w:val="16"/>
              </w:rPr>
              <w:t>(clearly identify what students are expected to know and be able to do, in language that students can readily understand</w:t>
            </w:r>
            <w:r w:rsidR="005E421D">
              <w:rPr>
                <w:sz w:val="16"/>
                <w:szCs w:val="16"/>
              </w:rPr>
              <w:t>.</w:t>
            </w:r>
            <w:r w:rsidRPr="00C86A22">
              <w:rPr>
                <w:sz w:val="16"/>
                <w:szCs w:val="16"/>
              </w:rPr>
              <w:t>)</w:t>
            </w:r>
          </w:p>
        </w:tc>
      </w:tr>
      <w:tr w:rsidR="006F7401" w:rsidRPr="00C86A22" w14:paraId="721B5F34" w14:textId="77777777" w:rsidTr="00C95069">
        <w:trPr>
          <w:trHeight w:val="333"/>
          <w:jc w:val="center"/>
        </w:trPr>
        <w:tc>
          <w:tcPr>
            <w:tcW w:w="11194" w:type="dxa"/>
            <w:gridSpan w:val="4"/>
            <w:shd w:val="clear" w:color="auto" w:fill="auto"/>
          </w:tcPr>
          <w:p w14:paraId="5DEB62F8" w14:textId="77777777" w:rsidR="006F7401" w:rsidRPr="005E421D" w:rsidRDefault="006F7401" w:rsidP="006F7401">
            <w:pPr>
              <w:spacing w:after="0" w:line="240" w:lineRule="auto"/>
              <w:rPr>
                <w:rFonts w:cs="Arial"/>
                <w:sz w:val="20"/>
                <w:szCs w:val="20"/>
              </w:rPr>
            </w:pPr>
            <w:r w:rsidRPr="005E421D">
              <w:rPr>
                <w:rFonts w:cs="Arial"/>
                <w:sz w:val="20"/>
                <w:szCs w:val="20"/>
              </w:rPr>
              <w:t>Today I will learn…</w:t>
            </w:r>
          </w:p>
          <w:p w14:paraId="0EF44919" w14:textId="07DEF2CD" w:rsidR="006F7401" w:rsidRPr="00E24D11" w:rsidRDefault="009F5F2E" w:rsidP="006F7401">
            <w:pPr>
              <w:numPr>
                <w:ilvl w:val="0"/>
                <w:numId w:val="3"/>
              </w:numPr>
              <w:spacing w:after="0" w:line="240" w:lineRule="auto"/>
              <w:rPr>
                <w:rFonts w:cs="Arial"/>
              </w:rPr>
            </w:pPr>
            <w:r>
              <w:rPr>
                <w:rFonts w:cs="Arial"/>
              </w:rPr>
              <w:t xml:space="preserve">the role of the </w:t>
            </w:r>
            <w:r w:rsidR="003626AF">
              <w:rPr>
                <w:bCs/>
              </w:rPr>
              <w:t>Super Summarizer</w:t>
            </w:r>
          </w:p>
          <w:p w14:paraId="3DBEC6A8" w14:textId="49A7C4A5" w:rsidR="006F7401" w:rsidRDefault="00E24D11" w:rsidP="009F5F2E">
            <w:pPr>
              <w:numPr>
                <w:ilvl w:val="0"/>
                <w:numId w:val="3"/>
              </w:numPr>
              <w:spacing w:after="0" w:line="240" w:lineRule="auto"/>
              <w:rPr>
                <w:rFonts w:cs="Arial"/>
              </w:rPr>
            </w:pPr>
            <w:r w:rsidRPr="00E24D11">
              <w:rPr>
                <w:rFonts w:cs="Arial"/>
              </w:rPr>
              <w:t xml:space="preserve">how to use the </w:t>
            </w:r>
            <w:r w:rsidR="003626AF">
              <w:rPr>
                <w:bCs/>
              </w:rPr>
              <w:t>Super Summarizer</w:t>
            </w:r>
            <w:r w:rsidR="003626AF" w:rsidRPr="00E24D11">
              <w:rPr>
                <w:rFonts w:cs="Arial"/>
              </w:rPr>
              <w:t xml:space="preserve"> </w:t>
            </w:r>
            <w:r w:rsidRPr="00E24D11">
              <w:rPr>
                <w:rFonts w:cs="Arial"/>
              </w:rPr>
              <w:t xml:space="preserve">Role Sheet in a literature </w:t>
            </w:r>
            <w:proofErr w:type="gramStart"/>
            <w:r w:rsidRPr="00E24D11">
              <w:rPr>
                <w:rFonts w:cs="Arial"/>
              </w:rPr>
              <w:t>circle</w:t>
            </w:r>
            <w:proofErr w:type="gramEnd"/>
          </w:p>
          <w:p w14:paraId="0ECDDE27" w14:textId="77777777" w:rsidR="00816B2C" w:rsidRDefault="00315241" w:rsidP="00DE6DF2">
            <w:pPr>
              <w:numPr>
                <w:ilvl w:val="0"/>
                <w:numId w:val="3"/>
              </w:numPr>
              <w:spacing w:after="0" w:line="240" w:lineRule="auto"/>
              <w:rPr>
                <w:rFonts w:cs="Arial"/>
              </w:rPr>
            </w:pPr>
            <w:r>
              <w:rPr>
                <w:rFonts w:cs="Arial"/>
              </w:rPr>
              <w:t>strategies for persuasive writing</w:t>
            </w:r>
            <w:r w:rsidR="00816B2C">
              <w:rPr>
                <w:rFonts w:cs="Arial"/>
              </w:rPr>
              <w:t xml:space="preserve"> </w:t>
            </w:r>
          </w:p>
          <w:p w14:paraId="4CA50771" w14:textId="64EBD564" w:rsidR="0052756B" w:rsidRPr="00816B2C" w:rsidRDefault="0052756B" w:rsidP="00DE6DF2">
            <w:pPr>
              <w:numPr>
                <w:ilvl w:val="0"/>
                <w:numId w:val="3"/>
              </w:numPr>
              <w:spacing w:after="0" w:line="240" w:lineRule="auto"/>
              <w:rPr>
                <w:rFonts w:cs="Arial"/>
              </w:rPr>
            </w:pPr>
          </w:p>
        </w:tc>
      </w:tr>
      <w:tr w:rsidR="006F7401" w:rsidRPr="00C86A22" w14:paraId="30DD3475" w14:textId="77777777" w:rsidTr="00C95069">
        <w:trPr>
          <w:trHeight w:val="333"/>
          <w:jc w:val="center"/>
        </w:trPr>
        <w:tc>
          <w:tcPr>
            <w:tcW w:w="11194" w:type="dxa"/>
            <w:gridSpan w:val="4"/>
            <w:shd w:val="clear" w:color="auto" w:fill="9BBB59"/>
          </w:tcPr>
          <w:p w14:paraId="1F202FF9" w14:textId="77777777" w:rsidR="006F7401" w:rsidRPr="00C86A22" w:rsidRDefault="006F7401" w:rsidP="006F7401">
            <w:pPr>
              <w:tabs>
                <w:tab w:val="center" w:pos="5311"/>
                <w:tab w:val="left" w:pos="5760"/>
                <w:tab w:val="left" w:pos="7831"/>
              </w:tabs>
              <w:spacing w:after="0" w:line="240" w:lineRule="auto"/>
              <w:rPr>
                <w:rFonts w:cs="Arial"/>
                <w:b/>
                <w:i/>
              </w:rPr>
            </w:pPr>
            <w:r w:rsidRPr="00C86A22">
              <w:rPr>
                <w:rFonts w:cs="Arial"/>
                <w:b/>
                <w:i/>
              </w:rPr>
              <w:t>ASSESSMENT and EVALUATION</w:t>
            </w:r>
            <w:r>
              <w:rPr>
                <w:rFonts w:cs="Arial"/>
                <w:b/>
                <w:i/>
              </w:rPr>
              <w:tab/>
            </w:r>
            <w:r>
              <w:rPr>
                <w:rFonts w:cs="Arial"/>
                <w:b/>
                <w:i/>
              </w:rPr>
              <w:tab/>
            </w:r>
            <w:r>
              <w:rPr>
                <w:rFonts w:cs="Arial"/>
                <w:b/>
                <w:i/>
              </w:rPr>
              <w:tab/>
            </w:r>
          </w:p>
        </w:tc>
      </w:tr>
      <w:tr w:rsidR="006F7401" w:rsidRPr="00C86A22" w14:paraId="6D09FA72" w14:textId="77777777" w:rsidTr="00C95069">
        <w:trPr>
          <w:trHeight w:val="567"/>
          <w:jc w:val="center"/>
        </w:trPr>
        <w:tc>
          <w:tcPr>
            <w:tcW w:w="11194" w:type="dxa"/>
            <w:gridSpan w:val="4"/>
            <w:shd w:val="clear" w:color="auto" w:fill="FDE9D9"/>
          </w:tcPr>
          <w:p w14:paraId="31322D8B" w14:textId="77777777" w:rsidR="006F7401" w:rsidRPr="00C86A22" w:rsidRDefault="006F7401" w:rsidP="006F7401">
            <w:pPr>
              <w:spacing w:after="0" w:line="240" w:lineRule="auto"/>
              <w:rPr>
                <w:b/>
              </w:rPr>
            </w:pPr>
            <w:r w:rsidRPr="005E421D">
              <w:rPr>
                <w:b/>
                <w:sz w:val="20"/>
                <w:szCs w:val="20"/>
              </w:rPr>
              <w:lastRenderedPageBreak/>
              <w:t>Success Criteria</w:t>
            </w:r>
            <w:r w:rsidRPr="00C86A22">
              <w:rPr>
                <w:b/>
              </w:rPr>
              <w:t xml:space="preserve"> </w:t>
            </w:r>
            <w:r w:rsidRPr="001172E4">
              <w:rPr>
                <w:b/>
                <w:sz w:val="16"/>
                <w:szCs w:val="16"/>
              </w:rPr>
              <w:t>Discuss with students:</w:t>
            </w:r>
            <w:r w:rsidRPr="00ED252C">
              <w:rPr>
                <w:b/>
                <w:sz w:val="16"/>
                <w:szCs w:val="16"/>
              </w:rPr>
              <w:t xml:space="preserve"> </w:t>
            </w:r>
            <w:r w:rsidRPr="00ED252C">
              <w:rPr>
                <w:b/>
                <w:i/>
                <w:sz w:val="16"/>
                <w:szCs w:val="16"/>
              </w:rPr>
              <w:t>How will I know I have learned what I need to learn?</w:t>
            </w:r>
            <w:r w:rsidRPr="00ED252C">
              <w:rPr>
                <w:b/>
                <w:sz w:val="16"/>
                <w:szCs w:val="16"/>
              </w:rPr>
              <w:t xml:space="preserve"> </w:t>
            </w:r>
            <w:r w:rsidRPr="00ED252C">
              <w:rPr>
                <w:sz w:val="16"/>
                <w:szCs w:val="16"/>
              </w:rPr>
              <w:t>(</w:t>
            </w:r>
            <w:r w:rsidR="00627F04" w:rsidRPr="00ED252C">
              <w:rPr>
                <w:sz w:val="16"/>
                <w:szCs w:val="16"/>
              </w:rPr>
              <w:t>Clearly</w:t>
            </w:r>
            <w:r w:rsidRPr="00ED252C">
              <w:rPr>
                <w:sz w:val="16"/>
                <w:szCs w:val="16"/>
              </w:rPr>
              <w:t xml:space="preserve"> identify the criteria to assess student’s learning, as well as what evidence of learning students will provide to demonstrate their knowledge, skills and thinking, in language that students can readily understand)</w:t>
            </w:r>
            <w:r>
              <w:rPr>
                <w:sz w:val="16"/>
                <w:szCs w:val="16"/>
              </w:rPr>
              <w:t xml:space="preserve">. </w:t>
            </w:r>
          </w:p>
        </w:tc>
      </w:tr>
      <w:tr w:rsidR="006F7401" w:rsidRPr="00C86A22" w14:paraId="3CB40639" w14:textId="77777777" w:rsidTr="00C95069">
        <w:trPr>
          <w:trHeight w:val="333"/>
          <w:jc w:val="center"/>
        </w:trPr>
        <w:tc>
          <w:tcPr>
            <w:tcW w:w="11194" w:type="dxa"/>
            <w:gridSpan w:val="4"/>
            <w:shd w:val="clear" w:color="auto" w:fill="auto"/>
          </w:tcPr>
          <w:p w14:paraId="69F9A85A" w14:textId="5EAB2CC9" w:rsidR="006F7401" w:rsidRPr="008375C7" w:rsidRDefault="006F7401" w:rsidP="006F7401">
            <w:pPr>
              <w:spacing w:after="0" w:line="240" w:lineRule="auto"/>
              <w:rPr>
                <w:rFonts w:cs="Arial"/>
              </w:rPr>
            </w:pPr>
            <w:r w:rsidRPr="008375C7">
              <w:rPr>
                <w:rFonts w:cs="Arial"/>
              </w:rPr>
              <w:t>I can:</w:t>
            </w:r>
            <w:r w:rsidR="008375C7" w:rsidRPr="008375C7">
              <w:rPr>
                <w:rFonts w:cs="Arial"/>
              </w:rPr>
              <w:t xml:space="preserve"> complete model examples of </w:t>
            </w:r>
            <w:r w:rsidR="009F5F2E">
              <w:rPr>
                <w:rFonts w:cs="Arial"/>
              </w:rPr>
              <w:t>the</w:t>
            </w:r>
            <w:r w:rsidR="008375C7" w:rsidRPr="008375C7">
              <w:rPr>
                <w:rFonts w:cs="Arial"/>
              </w:rPr>
              <w:t xml:space="preserve"> </w:t>
            </w:r>
            <w:r w:rsidR="003626AF">
              <w:rPr>
                <w:bCs/>
              </w:rPr>
              <w:t>Super Summarizer</w:t>
            </w:r>
            <w:r w:rsidR="003626AF" w:rsidRPr="008375C7">
              <w:rPr>
                <w:rFonts w:cs="Arial"/>
              </w:rPr>
              <w:t xml:space="preserve"> </w:t>
            </w:r>
            <w:r w:rsidR="008375C7" w:rsidRPr="008375C7">
              <w:rPr>
                <w:rFonts w:cs="Arial"/>
              </w:rPr>
              <w:t>Role Sheet</w:t>
            </w:r>
          </w:p>
          <w:p w14:paraId="44530897" w14:textId="1E0549D7" w:rsidR="006F7401" w:rsidRDefault="006F7401" w:rsidP="006F7401">
            <w:pPr>
              <w:spacing w:after="0" w:line="240" w:lineRule="auto"/>
              <w:rPr>
                <w:rFonts w:cs="Arial"/>
              </w:rPr>
            </w:pPr>
            <w:r w:rsidRPr="008375C7">
              <w:rPr>
                <w:rFonts w:cs="Arial"/>
              </w:rPr>
              <w:t>I can:</w:t>
            </w:r>
            <w:r w:rsidR="008375C7" w:rsidRPr="008375C7">
              <w:rPr>
                <w:rFonts w:cs="Arial"/>
              </w:rPr>
              <w:t xml:space="preserve"> create success criteria for the </w:t>
            </w:r>
            <w:r w:rsidR="003626AF">
              <w:rPr>
                <w:bCs/>
              </w:rPr>
              <w:t>Super Summarizer</w:t>
            </w:r>
            <w:r w:rsidR="003626AF" w:rsidRPr="008375C7">
              <w:rPr>
                <w:rFonts w:cs="Arial"/>
              </w:rPr>
              <w:t xml:space="preserve"> </w:t>
            </w:r>
            <w:r w:rsidR="008375C7" w:rsidRPr="008375C7">
              <w:rPr>
                <w:rFonts w:cs="Arial"/>
              </w:rPr>
              <w:t>Role</w:t>
            </w:r>
          </w:p>
          <w:p w14:paraId="29BC6D26" w14:textId="407D7234" w:rsidR="009F5F2E" w:rsidRPr="00C86A22" w:rsidRDefault="009F5F2E" w:rsidP="006F7401">
            <w:pPr>
              <w:spacing w:after="0" w:line="240" w:lineRule="auto"/>
              <w:rPr>
                <w:rFonts w:cs="Arial"/>
              </w:rPr>
            </w:pPr>
            <w:r>
              <w:rPr>
                <w:rFonts w:cs="Arial"/>
              </w:rPr>
              <w:t>I can: identify elements of persuasive writing</w:t>
            </w:r>
          </w:p>
        </w:tc>
      </w:tr>
      <w:tr w:rsidR="006F7401" w:rsidRPr="00C86A22" w14:paraId="2AC233D1" w14:textId="77777777" w:rsidTr="00C95069">
        <w:trPr>
          <w:trHeight w:val="333"/>
          <w:jc w:val="center"/>
        </w:trPr>
        <w:tc>
          <w:tcPr>
            <w:tcW w:w="11194" w:type="dxa"/>
            <w:gridSpan w:val="4"/>
            <w:shd w:val="clear" w:color="auto" w:fill="FDE9D9"/>
          </w:tcPr>
          <w:p w14:paraId="615F941E" w14:textId="77777777" w:rsidR="006F7401" w:rsidRPr="00C86A22" w:rsidRDefault="006F7401" w:rsidP="006F7401">
            <w:pPr>
              <w:spacing w:after="0" w:line="240" w:lineRule="auto"/>
              <w:rPr>
                <w:b/>
              </w:rPr>
            </w:pPr>
            <w:r w:rsidRPr="005E421D">
              <w:rPr>
                <w:b/>
                <w:sz w:val="20"/>
                <w:szCs w:val="20"/>
              </w:rPr>
              <w:t xml:space="preserve">Assessment </w:t>
            </w:r>
            <w:r w:rsidRPr="00C86A22">
              <w:rPr>
                <w:b/>
              </w:rPr>
              <w:t xml:space="preserve">– </w:t>
            </w:r>
            <w:r w:rsidR="005E421D">
              <w:rPr>
                <w:sz w:val="16"/>
                <w:szCs w:val="16"/>
              </w:rPr>
              <w:t>H</w:t>
            </w:r>
            <w:r w:rsidRPr="00ED252C">
              <w:rPr>
                <w:sz w:val="16"/>
                <w:szCs w:val="16"/>
              </w:rPr>
              <w:t>ow will I know students have learned what I intended?</w:t>
            </w:r>
          </w:p>
        </w:tc>
      </w:tr>
      <w:tr w:rsidR="006F7401" w:rsidRPr="00C86A22" w14:paraId="5602F1D1" w14:textId="77777777" w:rsidTr="00657599">
        <w:trPr>
          <w:trHeight w:val="696"/>
          <w:jc w:val="center"/>
        </w:trPr>
        <w:tc>
          <w:tcPr>
            <w:tcW w:w="11194" w:type="dxa"/>
            <w:gridSpan w:val="4"/>
            <w:shd w:val="clear" w:color="auto" w:fill="auto"/>
          </w:tcPr>
          <w:p w14:paraId="774AA87F" w14:textId="77777777" w:rsidR="006F7401" w:rsidRPr="005E421D" w:rsidRDefault="006F7401" w:rsidP="005E421D">
            <w:pPr>
              <w:tabs>
                <w:tab w:val="left" w:pos="5645"/>
              </w:tabs>
              <w:spacing w:after="0" w:line="240" w:lineRule="auto"/>
              <w:rPr>
                <w:sz w:val="20"/>
                <w:szCs w:val="20"/>
              </w:rPr>
            </w:pPr>
            <w:r w:rsidRPr="002F3F9D">
              <w:rPr>
                <w:b/>
              </w:rPr>
              <w:t>Achievement Chart Categories</w:t>
            </w:r>
            <w:r w:rsidRPr="00C86A22">
              <w:t xml:space="preserve"> </w:t>
            </w:r>
            <w:r w:rsidRPr="00ED252C">
              <w:rPr>
                <w:sz w:val="16"/>
                <w:szCs w:val="16"/>
              </w:rPr>
              <w:t>(</w:t>
            </w:r>
            <w:r w:rsidRPr="005E421D">
              <w:rPr>
                <w:sz w:val="20"/>
                <w:szCs w:val="20"/>
              </w:rPr>
              <w:t xml:space="preserve">highlight/circle the ones that apply): </w:t>
            </w:r>
            <w:r w:rsidR="005E421D" w:rsidRPr="005E421D">
              <w:rPr>
                <w:sz w:val="20"/>
                <w:szCs w:val="20"/>
              </w:rPr>
              <w:tab/>
            </w:r>
          </w:p>
          <w:p w14:paraId="44E3610F" w14:textId="097BC33A" w:rsidR="008375C7" w:rsidRDefault="006F7401" w:rsidP="006F7401">
            <w:pPr>
              <w:spacing w:after="0" w:line="240" w:lineRule="auto"/>
              <w:rPr>
                <w:sz w:val="20"/>
                <w:szCs w:val="20"/>
              </w:rPr>
            </w:pPr>
            <w:r w:rsidRPr="005E421D">
              <w:rPr>
                <w:sz w:val="20"/>
                <w:szCs w:val="20"/>
              </w:rPr>
              <w:t xml:space="preserve">                                                          Knowledge and </w:t>
            </w:r>
            <w:proofErr w:type="gramStart"/>
            <w:r w:rsidRPr="005E421D">
              <w:rPr>
                <w:sz w:val="20"/>
                <w:szCs w:val="20"/>
              </w:rPr>
              <w:t xml:space="preserve">Understanding;   </w:t>
            </w:r>
            <w:proofErr w:type="gramEnd"/>
            <w:r w:rsidRPr="005E421D">
              <w:rPr>
                <w:sz w:val="20"/>
                <w:szCs w:val="20"/>
              </w:rPr>
              <w:t xml:space="preserve">           </w:t>
            </w:r>
            <w:r w:rsidRPr="008375C7">
              <w:rPr>
                <w:sz w:val="20"/>
                <w:szCs w:val="20"/>
                <w:highlight w:val="yellow"/>
              </w:rPr>
              <w:t>Thinking</w:t>
            </w:r>
            <w:r w:rsidRPr="005E421D">
              <w:rPr>
                <w:sz w:val="20"/>
                <w:szCs w:val="20"/>
              </w:rPr>
              <w:t xml:space="preserve">;          Communication;            </w:t>
            </w:r>
            <w:r w:rsidRPr="008375C7">
              <w:rPr>
                <w:sz w:val="20"/>
                <w:szCs w:val="20"/>
                <w:highlight w:val="yellow"/>
              </w:rPr>
              <w:t>Application</w:t>
            </w:r>
          </w:p>
          <w:p w14:paraId="062F0C99" w14:textId="77777777" w:rsidR="008375C7" w:rsidRPr="000A6281" w:rsidRDefault="008375C7" w:rsidP="006F7401">
            <w:pPr>
              <w:spacing w:after="0" w:line="240" w:lineRule="auto"/>
              <w:rPr>
                <w:sz w:val="18"/>
                <w:szCs w:val="18"/>
              </w:rPr>
            </w:pPr>
          </w:p>
        </w:tc>
      </w:tr>
      <w:tr w:rsidR="006F7401" w14:paraId="0EF0450E" w14:textId="77777777" w:rsidTr="00C95069">
        <w:trPr>
          <w:trHeight w:val="145"/>
          <w:jc w:val="center"/>
        </w:trPr>
        <w:tc>
          <w:tcPr>
            <w:tcW w:w="11194" w:type="dxa"/>
            <w:gridSpan w:val="4"/>
            <w:tcBorders>
              <w:bottom w:val="nil"/>
            </w:tcBorders>
            <w:shd w:val="clear" w:color="auto" w:fill="E0E0E0"/>
          </w:tcPr>
          <w:p w14:paraId="4A03CD85" w14:textId="77777777" w:rsidR="006F7401" w:rsidRPr="002F3F9D" w:rsidRDefault="006F7401" w:rsidP="006F7401">
            <w:pPr>
              <w:rPr>
                <w:rFonts w:eastAsia="Times New Roman" w:cs="Cambria"/>
                <w:b/>
                <w:color w:val="000000"/>
                <w:szCs w:val="20"/>
              </w:rPr>
            </w:pPr>
            <w:r w:rsidRPr="005E421D">
              <w:rPr>
                <w:rFonts w:eastAsia="Times New Roman" w:cs="Cambria"/>
                <w:b/>
                <w:color w:val="000000"/>
                <w:sz w:val="20"/>
                <w:szCs w:val="20"/>
              </w:rPr>
              <w:t xml:space="preserve">Assessment </w:t>
            </w:r>
            <w:r w:rsidRPr="008375C7">
              <w:rPr>
                <w:rFonts w:eastAsia="Times New Roman" w:cs="Cambria"/>
                <w:b/>
                <w:color w:val="000000"/>
                <w:sz w:val="20"/>
                <w:szCs w:val="20"/>
                <w:highlight w:val="yellow"/>
              </w:rPr>
              <w:t>For</w:t>
            </w:r>
            <w:r w:rsidRPr="005E421D">
              <w:rPr>
                <w:rFonts w:eastAsia="Times New Roman" w:cs="Cambria"/>
                <w:b/>
                <w:color w:val="000000"/>
                <w:sz w:val="20"/>
                <w:szCs w:val="20"/>
              </w:rPr>
              <w:t>, As, Of Learning</w:t>
            </w:r>
            <w:r w:rsidR="00627F04" w:rsidRPr="005E421D">
              <w:rPr>
                <w:rFonts w:eastAsia="Times New Roman" w:cs="Cambria"/>
                <w:b/>
                <w:color w:val="000000"/>
                <w:sz w:val="20"/>
                <w:szCs w:val="20"/>
              </w:rPr>
              <w:t xml:space="preserve"> (Circle One)</w:t>
            </w:r>
            <w:r w:rsidRPr="002F3F9D">
              <w:rPr>
                <w:rFonts w:eastAsia="Times New Roman" w:cs="Cambria"/>
                <w:b/>
                <w:color w:val="000000"/>
                <w:szCs w:val="20"/>
              </w:rPr>
              <w:t xml:space="preserve">  </w:t>
            </w:r>
            <w:r w:rsidRPr="005E421D">
              <w:rPr>
                <w:rFonts w:eastAsia="Times New Roman" w:cs="Cambria"/>
                <w:color w:val="000000"/>
                <w:sz w:val="16"/>
                <w:szCs w:val="16"/>
              </w:rPr>
              <w:t>(Describe way(s) you and/or your students will assess</w:t>
            </w:r>
            <w:r w:rsidR="00627F04" w:rsidRPr="005E421D">
              <w:rPr>
                <w:rFonts w:eastAsia="Times New Roman" w:cs="Cambria"/>
                <w:color w:val="000000"/>
                <w:sz w:val="16"/>
                <w:szCs w:val="16"/>
              </w:rPr>
              <w:t>.</w:t>
            </w:r>
            <w:r w:rsidRPr="005E421D">
              <w:rPr>
                <w:rFonts w:eastAsia="Times New Roman" w:cs="Cambria"/>
                <w:color w:val="000000"/>
                <w:sz w:val="16"/>
                <w:szCs w:val="16"/>
              </w:rPr>
              <w:t>)</w:t>
            </w:r>
          </w:p>
        </w:tc>
      </w:tr>
      <w:tr w:rsidR="00C95069" w14:paraId="4E5C578B" w14:textId="77777777" w:rsidTr="00657599">
        <w:trPr>
          <w:trHeight w:hRule="exact" w:val="859"/>
          <w:jc w:val="center"/>
        </w:trPr>
        <w:tc>
          <w:tcPr>
            <w:tcW w:w="3114" w:type="dxa"/>
            <w:tcBorders>
              <w:top w:val="nil"/>
              <w:left w:val="single" w:sz="4" w:space="0" w:color="auto"/>
              <w:bottom w:val="single" w:sz="4" w:space="0" w:color="auto"/>
              <w:right w:val="nil"/>
            </w:tcBorders>
            <w:shd w:val="clear" w:color="auto" w:fill="E0E0E0"/>
          </w:tcPr>
          <w:p w14:paraId="3295E67B" w14:textId="77777777" w:rsidR="006F7401" w:rsidRPr="002F3F9D" w:rsidRDefault="006F7401" w:rsidP="006F7401">
            <w:pPr>
              <w:rPr>
                <w:rFonts w:eastAsia="Times New Roman" w:cs="Cambria"/>
                <w:b/>
                <w:color w:val="000000"/>
                <w:sz w:val="18"/>
                <w:szCs w:val="20"/>
              </w:rPr>
            </w:pPr>
            <w:r w:rsidRPr="002F3F9D">
              <w:rPr>
                <w:rFonts w:eastAsia="Times New Roman" w:cs="Cambria"/>
                <w:b/>
                <w:color w:val="000000"/>
                <w:sz w:val="20"/>
                <w:szCs w:val="20"/>
              </w:rPr>
              <w:t>Assessment Mode</w:t>
            </w:r>
            <w:r w:rsidRPr="002F3F9D">
              <w:rPr>
                <w:rFonts w:eastAsia="Times New Roman" w:cs="Cambria"/>
                <w:b/>
                <w:color w:val="000000"/>
                <w:sz w:val="18"/>
                <w:szCs w:val="20"/>
              </w:rPr>
              <w:br/>
            </w:r>
            <w:r w:rsidRPr="005E421D">
              <w:rPr>
                <w:rFonts w:eastAsia="Times New Roman" w:cs="Cambria"/>
                <w:color w:val="000000"/>
                <w:sz w:val="16"/>
                <w:szCs w:val="16"/>
              </w:rPr>
              <w:t>Written, Oral, Performance</w:t>
            </w:r>
            <w:r w:rsidRPr="005E421D">
              <w:rPr>
                <w:rFonts w:eastAsia="Times New Roman" w:cs="Cambria"/>
                <w:color w:val="000000"/>
                <w:sz w:val="16"/>
                <w:szCs w:val="16"/>
              </w:rPr>
              <w:br/>
              <w:t>(</w:t>
            </w:r>
            <w:r w:rsidRPr="00C95069">
              <w:rPr>
                <w:rFonts w:eastAsia="Times New Roman" w:cs="Cambria"/>
                <w:color w:val="000000"/>
                <w:sz w:val="16"/>
                <w:szCs w:val="16"/>
                <w:highlight w:val="yellow"/>
              </w:rPr>
              <w:t>Write</w:t>
            </w:r>
            <w:r w:rsidRPr="005E421D">
              <w:rPr>
                <w:rFonts w:eastAsia="Times New Roman" w:cs="Cambria"/>
                <w:color w:val="000000"/>
                <w:sz w:val="16"/>
                <w:szCs w:val="16"/>
              </w:rPr>
              <w:t>, Say, Do)</w:t>
            </w:r>
          </w:p>
        </w:tc>
        <w:tc>
          <w:tcPr>
            <w:tcW w:w="4111" w:type="dxa"/>
            <w:gridSpan w:val="2"/>
            <w:tcBorders>
              <w:top w:val="nil"/>
              <w:left w:val="nil"/>
              <w:bottom w:val="single" w:sz="4" w:space="0" w:color="auto"/>
              <w:right w:val="nil"/>
            </w:tcBorders>
            <w:shd w:val="clear" w:color="auto" w:fill="E6E6E6"/>
          </w:tcPr>
          <w:p w14:paraId="3BB7BF98" w14:textId="77777777" w:rsidR="006F7401" w:rsidRPr="00FC2295" w:rsidRDefault="006F7401" w:rsidP="00356894">
            <w:pPr>
              <w:rPr>
                <w:rFonts w:eastAsia="Times New Roman" w:cs="Cambria"/>
                <w:b/>
                <w:color w:val="000000"/>
                <w:sz w:val="20"/>
                <w:szCs w:val="20"/>
              </w:rPr>
            </w:pPr>
            <w:r w:rsidRPr="00FC2295">
              <w:rPr>
                <w:rFonts w:eastAsia="Times New Roman" w:cs="Cambria"/>
                <w:b/>
                <w:color w:val="000000"/>
                <w:sz w:val="20"/>
                <w:szCs w:val="20"/>
              </w:rPr>
              <w:t>Assessment Strat</w:t>
            </w:r>
            <w:r w:rsidR="00356894">
              <w:rPr>
                <w:rFonts w:eastAsia="Times New Roman" w:cs="Cambria"/>
                <w:b/>
                <w:color w:val="000000"/>
                <w:sz w:val="20"/>
                <w:szCs w:val="20"/>
              </w:rPr>
              <w:t>egy and Task for S</w:t>
            </w:r>
            <w:r w:rsidRPr="002F3F9D">
              <w:rPr>
                <w:rFonts w:eastAsia="Times New Roman" w:cs="Cambria"/>
                <w:b/>
                <w:color w:val="000000"/>
                <w:sz w:val="20"/>
                <w:szCs w:val="20"/>
              </w:rPr>
              <w:t>tudents</w:t>
            </w:r>
            <w:r w:rsidR="00356894">
              <w:rPr>
                <w:rFonts w:eastAsia="Times New Roman" w:cs="Cambria"/>
                <w:b/>
                <w:color w:val="000000"/>
                <w:sz w:val="20"/>
                <w:szCs w:val="20"/>
              </w:rPr>
              <w:t>-</w:t>
            </w:r>
            <w:r>
              <w:rPr>
                <w:rFonts w:eastAsia="Times New Roman" w:cs="Cambria"/>
                <w:b/>
                <w:color w:val="000000"/>
                <w:sz w:val="20"/>
                <w:szCs w:val="20"/>
              </w:rPr>
              <w:t xml:space="preserve"> </w:t>
            </w:r>
            <w:r w:rsidR="00356894">
              <w:rPr>
                <w:sz w:val="16"/>
                <w:szCs w:val="16"/>
              </w:rPr>
              <w:t xml:space="preserve">What are the students doing to show their learning? e.g. turn and talk, role </w:t>
            </w:r>
            <w:r w:rsidR="00627F04">
              <w:rPr>
                <w:sz w:val="16"/>
                <w:szCs w:val="16"/>
              </w:rPr>
              <w:t xml:space="preserve">play/individual, cooperative, </w:t>
            </w:r>
            <w:r w:rsidR="00356894">
              <w:rPr>
                <w:sz w:val="16"/>
                <w:szCs w:val="16"/>
              </w:rPr>
              <w:t>etc.</w:t>
            </w:r>
          </w:p>
        </w:tc>
        <w:tc>
          <w:tcPr>
            <w:tcW w:w="3969" w:type="dxa"/>
            <w:tcBorders>
              <w:top w:val="nil"/>
              <w:left w:val="nil"/>
              <w:bottom w:val="single" w:sz="4" w:space="0" w:color="auto"/>
              <w:right w:val="single" w:sz="4" w:space="0" w:color="auto"/>
            </w:tcBorders>
            <w:shd w:val="clear" w:color="auto" w:fill="E0E0E0"/>
          </w:tcPr>
          <w:p w14:paraId="133E0BEE" w14:textId="77777777" w:rsidR="006F7401" w:rsidRPr="00FC2295" w:rsidRDefault="006F7401" w:rsidP="006F7401">
            <w:pPr>
              <w:rPr>
                <w:rFonts w:eastAsia="Times New Roman" w:cs="Cambria"/>
                <w:b/>
                <w:color w:val="000000"/>
                <w:sz w:val="20"/>
                <w:szCs w:val="20"/>
              </w:rPr>
            </w:pPr>
            <w:r>
              <w:rPr>
                <w:rFonts w:eastAsia="Times New Roman" w:cs="Cambria"/>
                <w:b/>
                <w:color w:val="000000"/>
                <w:sz w:val="20"/>
                <w:szCs w:val="20"/>
              </w:rPr>
              <w:t xml:space="preserve">Assessment Tool - </w:t>
            </w:r>
            <w:r w:rsidR="00627F04">
              <w:rPr>
                <w:rFonts w:eastAsia="Times New Roman" w:cs="Cambria"/>
                <w:b/>
                <w:color w:val="000000"/>
                <w:sz w:val="20"/>
                <w:szCs w:val="20"/>
              </w:rPr>
              <w:t>Instrument used to assess task and record learning</w:t>
            </w:r>
            <w:r w:rsidRPr="002F3F9D">
              <w:rPr>
                <w:rFonts w:eastAsia="Times New Roman" w:cs="Cambria"/>
                <w:b/>
                <w:color w:val="000000"/>
                <w:sz w:val="20"/>
                <w:szCs w:val="20"/>
              </w:rPr>
              <w:t xml:space="preserve"> </w:t>
            </w:r>
            <w:r w:rsidRPr="00E1027A">
              <w:rPr>
                <w:sz w:val="16"/>
                <w:szCs w:val="16"/>
              </w:rPr>
              <w:t xml:space="preserve"> e.g., rubric, checklist, observation sheet, </w:t>
            </w:r>
            <w:r w:rsidR="00627F04">
              <w:rPr>
                <w:sz w:val="16"/>
                <w:szCs w:val="16"/>
              </w:rPr>
              <w:t xml:space="preserve">turn/talk, role play </w:t>
            </w:r>
            <w:r w:rsidRPr="00E1027A">
              <w:rPr>
                <w:sz w:val="16"/>
                <w:szCs w:val="16"/>
              </w:rPr>
              <w:t>etc</w:t>
            </w:r>
            <w:r>
              <w:rPr>
                <w:sz w:val="16"/>
                <w:szCs w:val="16"/>
              </w:rPr>
              <w:t>.</w:t>
            </w:r>
          </w:p>
        </w:tc>
      </w:tr>
      <w:tr w:rsidR="00C95069" w14:paraId="7BE42C10" w14:textId="77777777" w:rsidTr="00C95069">
        <w:trPr>
          <w:trHeight w:hRule="exact" w:val="338"/>
          <w:jc w:val="center"/>
        </w:trPr>
        <w:tc>
          <w:tcPr>
            <w:tcW w:w="3114" w:type="dxa"/>
            <w:tcBorders>
              <w:top w:val="single" w:sz="4" w:space="0" w:color="auto"/>
              <w:left w:val="single" w:sz="4" w:space="0" w:color="auto"/>
              <w:bottom w:val="single" w:sz="4" w:space="0" w:color="auto"/>
              <w:right w:val="nil"/>
            </w:tcBorders>
            <w:shd w:val="clear" w:color="auto" w:fill="FFFFFF"/>
          </w:tcPr>
          <w:p w14:paraId="47973E2C" w14:textId="3214B7D3" w:rsidR="00BA22BB" w:rsidRPr="00C95069" w:rsidRDefault="00C95069" w:rsidP="006F7401">
            <w:pPr>
              <w:rPr>
                <w:rFonts w:eastAsia="Times New Roman" w:cs="Cambria"/>
                <w:color w:val="000000"/>
                <w:sz w:val="20"/>
                <w:szCs w:val="20"/>
              </w:rPr>
            </w:pPr>
            <w:r w:rsidRPr="00C95069">
              <w:rPr>
                <w:rFonts w:eastAsia="Times New Roman" w:cs="Cambria"/>
                <w:color w:val="000000"/>
                <w:sz w:val="20"/>
                <w:szCs w:val="20"/>
              </w:rPr>
              <w:t>Written</w:t>
            </w:r>
          </w:p>
        </w:tc>
        <w:tc>
          <w:tcPr>
            <w:tcW w:w="4111" w:type="dxa"/>
            <w:gridSpan w:val="2"/>
            <w:tcBorders>
              <w:top w:val="single" w:sz="4" w:space="0" w:color="auto"/>
              <w:left w:val="nil"/>
              <w:bottom w:val="single" w:sz="4" w:space="0" w:color="auto"/>
              <w:right w:val="nil"/>
            </w:tcBorders>
            <w:shd w:val="clear" w:color="auto" w:fill="FFFFFF"/>
          </w:tcPr>
          <w:p w14:paraId="1038ED30" w14:textId="5EAD1BEA" w:rsidR="00BA22BB" w:rsidRPr="00C95069" w:rsidRDefault="00C95069" w:rsidP="00356894">
            <w:pPr>
              <w:rPr>
                <w:rFonts w:eastAsia="Times New Roman" w:cs="Cambria"/>
                <w:color w:val="000000"/>
                <w:sz w:val="20"/>
                <w:szCs w:val="20"/>
              </w:rPr>
            </w:pPr>
            <w:r w:rsidRPr="00C95069">
              <w:rPr>
                <w:rFonts w:eastAsia="Times New Roman" w:cs="Cambria"/>
                <w:color w:val="000000"/>
                <w:sz w:val="20"/>
                <w:szCs w:val="20"/>
              </w:rPr>
              <w:t>Completion of the task sheets</w:t>
            </w:r>
          </w:p>
        </w:tc>
        <w:tc>
          <w:tcPr>
            <w:tcW w:w="3969" w:type="dxa"/>
            <w:tcBorders>
              <w:top w:val="single" w:sz="4" w:space="0" w:color="auto"/>
              <w:left w:val="nil"/>
              <w:bottom w:val="single" w:sz="4" w:space="0" w:color="auto"/>
              <w:right w:val="single" w:sz="4" w:space="0" w:color="auto"/>
            </w:tcBorders>
            <w:shd w:val="clear" w:color="auto" w:fill="FFFFFF"/>
          </w:tcPr>
          <w:p w14:paraId="72EFFDB0" w14:textId="47DE0A06" w:rsidR="00BA22BB" w:rsidRPr="00C95069" w:rsidRDefault="00D73F5D" w:rsidP="006F7401">
            <w:pPr>
              <w:rPr>
                <w:rFonts w:eastAsia="Times New Roman" w:cs="Cambria"/>
                <w:color w:val="000000"/>
                <w:sz w:val="20"/>
                <w:szCs w:val="20"/>
              </w:rPr>
            </w:pPr>
            <w:r>
              <w:rPr>
                <w:rFonts w:eastAsia="Times New Roman" w:cs="Cambria"/>
                <w:color w:val="000000"/>
                <w:sz w:val="20"/>
                <w:szCs w:val="20"/>
              </w:rPr>
              <w:t>Checklist</w:t>
            </w:r>
          </w:p>
        </w:tc>
      </w:tr>
      <w:tr w:rsidR="00AD4E67" w:rsidRPr="00AD4E67" w14:paraId="4937F082" w14:textId="77777777" w:rsidTr="00C95069">
        <w:trPr>
          <w:trHeight w:val="372"/>
          <w:jc w:val="center"/>
        </w:trPr>
        <w:tc>
          <w:tcPr>
            <w:tcW w:w="11194" w:type="dxa"/>
            <w:gridSpan w:val="4"/>
            <w:shd w:val="clear" w:color="auto" w:fill="9BBB59"/>
          </w:tcPr>
          <w:p w14:paraId="7B7B6E00" w14:textId="77777777" w:rsidR="00AD4E67" w:rsidRPr="00AD4E67" w:rsidRDefault="00AD4E67" w:rsidP="00AD4E67">
            <w:pPr>
              <w:tabs>
                <w:tab w:val="left" w:pos="650"/>
                <w:tab w:val="left" w:pos="9142"/>
              </w:tabs>
              <w:spacing w:after="0" w:line="240" w:lineRule="auto"/>
              <w:rPr>
                <w:rFonts w:cs="Arial"/>
                <w:b/>
                <w:i/>
              </w:rPr>
            </w:pPr>
            <w:r w:rsidRPr="00AD4E67">
              <w:rPr>
                <w:rFonts w:cs="Arial"/>
                <w:b/>
                <w:i/>
              </w:rPr>
              <w:t>CONSIDERATIONS FOR PLANNING</w:t>
            </w:r>
            <w:r w:rsidRPr="00AD4E67">
              <w:rPr>
                <w:rFonts w:cs="Arial"/>
                <w:b/>
                <w:i/>
              </w:rPr>
              <w:tab/>
            </w:r>
          </w:p>
        </w:tc>
      </w:tr>
      <w:tr w:rsidR="00AD4E67" w:rsidRPr="00AD4E67" w14:paraId="560885EC" w14:textId="77777777" w:rsidTr="00C95069">
        <w:trPr>
          <w:trHeight w:val="372"/>
          <w:jc w:val="center"/>
        </w:trPr>
        <w:tc>
          <w:tcPr>
            <w:tcW w:w="11194" w:type="dxa"/>
            <w:gridSpan w:val="4"/>
            <w:shd w:val="clear" w:color="auto" w:fill="FFFFFF"/>
          </w:tcPr>
          <w:p w14:paraId="02128478"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Prior Learning: Prior to this lesson, students will have</w:t>
            </w:r>
          </w:p>
          <w:p w14:paraId="27931D91" w14:textId="77777777" w:rsidR="00AD4E67" w:rsidRDefault="00AD4E67" w:rsidP="00D73F5D">
            <w:pPr>
              <w:tabs>
                <w:tab w:val="left" w:pos="650"/>
              </w:tabs>
              <w:spacing w:after="0" w:line="240" w:lineRule="auto"/>
              <w:rPr>
                <w:rFonts w:cs="Arial"/>
              </w:rPr>
            </w:pPr>
            <w:r w:rsidRPr="00AD4E67">
              <w:rPr>
                <w:rFonts w:cs="Arial"/>
                <w:b/>
                <w:sz w:val="18"/>
                <w:szCs w:val="18"/>
              </w:rPr>
              <w:t>*</w:t>
            </w:r>
            <w:r w:rsidR="00E535B2">
              <w:rPr>
                <w:rFonts w:cs="Arial"/>
                <w:b/>
                <w:sz w:val="18"/>
                <w:szCs w:val="18"/>
              </w:rPr>
              <w:t xml:space="preserve"> </w:t>
            </w:r>
            <w:r w:rsidR="00C95069" w:rsidRPr="00C95069">
              <w:rPr>
                <w:rFonts w:cs="Arial"/>
              </w:rPr>
              <w:t xml:space="preserve">Experience reading </w:t>
            </w:r>
            <w:r w:rsidR="00D73F5D">
              <w:rPr>
                <w:rFonts w:cs="Arial"/>
              </w:rPr>
              <w:t>literature, summarizing, questioning, predicting, making inferences</w:t>
            </w:r>
          </w:p>
          <w:p w14:paraId="371FB250" w14:textId="74B5A566" w:rsidR="009F5F2E" w:rsidRPr="00C95069" w:rsidRDefault="009F5F2E" w:rsidP="00D73F5D">
            <w:pPr>
              <w:tabs>
                <w:tab w:val="left" w:pos="650"/>
              </w:tabs>
              <w:spacing w:after="0" w:line="240" w:lineRule="auto"/>
              <w:rPr>
                <w:rFonts w:cs="Arial"/>
                <w:b/>
              </w:rPr>
            </w:pPr>
            <w:r>
              <w:rPr>
                <w:rFonts w:cs="Arial"/>
              </w:rPr>
              <w:t>*Experience with persuasive advertisements, etc.</w:t>
            </w:r>
          </w:p>
        </w:tc>
      </w:tr>
      <w:tr w:rsidR="00AD4E67" w:rsidRPr="00AD4E67" w14:paraId="78AA7197" w14:textId="77777777" w:rsidTr="00C95069">
        <w:trPr>
          <w:trHeight w:val="372"/>
          <w:jc w:val="center"/>
        </w:trPr>
        <w:tc>
          <w:tcPr>
            <w:tcW w:w="11194" w:type="dxa"/>
            <w:gridSpan w:val="4"/>
            <w:shd w:val="clear" w:color="auto" w:fill="FFFFFF"/>
          </w:tcPr>
          <w:p w14:paraId="200686ED"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 xml:space="preserve">Differentiation: Content, </w:t>
            </w:r>
            <w:r w:rsidRPr="00A6241B">
              <w:rPr>
                <w:rFonts w:cs="Arial"/>
                <w:b/>
                <w:sz w:val="20"/>
                <w:szCs w:val="20"/>
                <w:highlight w:val="yellow"/>
              </w:rPr>
              <w:t>Process</w:t>
            </w:r>
            <w:r w:rsidRPr="00AD4E67">
              <w:rPr>
                <w:rFonts w:cs="Arial"/>
                <w:b/>
                <w:sz w:val="20"/>
                <w:szCs w:val="20"/>
              </w:rPr>
              <w:t>, Product, Environment, Assessment/Accommodations, Modifications</w:t>
            </w:r>
          </w:p>
          <w:p w14:paraId="3D9ADA03" w14:textId="45BD8606" w:rsidR="00AD4E67" w:rsidRPr="00A6241B" w:rsidRDefault="00A6241B" w:rsidP="00A6241B">
            <w:pPr>
              <w:tabs>
                <w:tab w:val="left" w:pos="650"/>
              </w:tabs>
              <w:spacing w:after="0" w:line="240" w:lineRule="auto"/>
              <w:rPr>
                <w:rFonts w:cs="Arial"/>
                <w:b/>
                <w:sz w:val="20"/>
                <w:szCs w:val="20"/>
              </w:rPr>
            </w:pPr>
            <w:r>
              <w:rPr>
                <w:rFonts w:cs="Arial"/>
                <w:b/>
                <w:sz w:val="20"/>
                <w:szCs w:val="20"/>
              </w:rPr>
              <w:t>*</w:t>
            </w:r>
            <w:r w:rsidRPr="00A6241B">
              <w:rPr>
                <w:rFonts w:cs="Arial"/>
                <w:sz w:val="20"/>
                <w:szCs w:val="20"/>
              </w:rPr>
              <w:t>Differentiation can occur for learning centre students by providing completed copies of the task sheets</w:t>
            </w:r>
          </w:p>
        </w:tc>
      </w:tr>
      <w:tr w:rsidR="00AD4E67" w:rsidRPr="00AD4E67" w14:paraId="20044B35" w14:textId="77777777" w:rsidTr="00D73F5D">
        <w:trPr>
          <w:trHeight w:val="458"/>
          <w:jc w:val="center"/>
        </w:trPr>
        <w:tc>
          <w:tcPr>
            <w:tcW w:w="11194" w:type="dxa"/>
            <w:gridSpan w:val="4"/>
            <w:shd w:val="clear" w:color="auto" w:fill="auto"/>
          </w:tcPr>
          <w:p w14:paraId="3DD49927"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Learning Skills/Work Habits</w:t>
            </w:r>
            <w:r w:rsidRPr="00AD4E67">
              <w:rPr>
                <w:rFonts w:cs="Arial"/>
                <w:b/>
              </w:rPr>
              <w:t xml:space="preserve"> </w:t>
            </w:r>
            <w:r w:rsidRPr="00AD4E67">
              <w:rPr>
                <w:rFonts w:cs="Arial"/>
                <w:sz w:val="16"/>
                <w:szCs w:val="16"/>
              </w:rPr>
              <w:t xml:space="preserve">Highlight/circle ones that are </w:t>
            </w:r>
            <w:r w:rsidRPr="00AD4E67">
              <w:rPr>
                <w:rFonts w:cs="Arial"/>
                <w:b/>
                <w:sz w:val="16"/>
                <w:szCs w:val="16"/>
              </w:rPr>
              <w:t>assessed:</w:t>
            </w:r>
            <w:r w:rsidRPr="00AD4E67">
              <w:rPr>
                <w:rFonts w:cs="Arial"/>
                <w:sz w:val="16"/>
                <w:szCs w:val="16"/>
              </w:rPr>
              <w:t xml:space="preserve">    responsibility,    </w:t>
            </w:r>
            <w:r w:rsidRPr="008375C7">
              <w:rPr>
                <w:rFonts w:cs="Arial"/>
                <w:sz w:val="16"/>
                <w:szCs w:val="16"/>
                <w:highlight w:val="yellow"/>
              </w:rPr>
              <w:t>organization,</w:t>
            </w:r>
            <w:r w:rsidRPr="00AD4E67">
              <w:rPr>
                <w:rFonts w:cs="Arial"/>
                <w:sz w:val="16"/>
                <w:szCs w:val="16"/>
              </w:rPr>
              <w:t xml:space="preserve">     independent work,   collaboration,     initiative,     self-regulation</w:t>
            </w:r>
          </w:p>
        </w:tc>
      </w:tr>
      <w:tr w:rsidR="00AD4E67" w:rsidRPr="00AD4E67" w14:paraId="00D33200" w14:textId="77777777" w:rsidTr="00C95069">
        <w:trPr>
          <w:trHeight w:val="333"/>
          <w:jc w:val="center"/>
        </w:trPr>
        <w:tc>
          <w:tcPr>
            <w:tcW w:w="11194" w:type="dxa"/>
            <w:gridSpan w:val="4"/>
            <w:shd w:val="clear" w:color="auto" w:fill="auto"/>
          </w:tcPr>
          <w:p w14:paraId="5FC5E228" w14:textId="77777777" w:rsidR="00AD4E67" w:rsidRDefault="00AD4E67" w:rsidP="00AD4E67">
            <w:pPr>
              <w:tabs>
                <w:tab w:val="left" w:pos="4540"/>
              </w:tabs>
              <w:spacing w:after="0" w:line="240" w:lineRule="auto"/>
              <w:rPr>
                <w:rFonts w:cs="Arial"/>
                <w:sz w:val="16"/>
                <w:szCs w:val="16"/>
              </w:rPr>
            </w:pPr>
            <w:r w:rsidRPr="00AD4E67">
              <w:rPr>
                <w:rFonts w:cs="Arial"/>
                <w:b/>
                <w:sz w:val="20"/>
                <w:szCs w:val="20"/>
              </w:rPr>
              <w:t>Vocabulary</w:t>
            </w:r>
            <w:r w:rsidRPr="00AD4E67">
              <w:rPr>
                <w:rFonts w:cs="Arial"/>
                <w:b/>
              </w:rPr>
              <w:t xml:space="preserve"> </w:t>
            </w:r>
            <w:r w:rsidRPr="00AD4E67">
              <w:rPr>
                <w:rFonts w:cs="Arial"/>
                <w:sz w:val="16"/>
                <w:szCs w:val="16"/>
              </w:rPr>
              <w:t>(for word wall and/or to develop schema)</w:t>
            </w:r>
          </w:p>
          <w:p w14:paraId="2513B9FF" w14:textId="2D7D4B3A" w:rsidR="00AD4E67" w:rsidRPr="00657599" w:rsidRDefault="008375C7" w:rsidP="007D6657">
            <w:pPr>
              <w:tabs>
                <w:tab w:val="left" w:pos="4540"/>
              </w:tabs>
              <w:spacing w:after="0" w:line="240" w:lineRule="auto"/>
              <w:rPr>
                <w:rFonts w:cs="Arial"/>
                <w:sz w:val="16"/>
                <w:szCs w:val="16"/>
              </w:rPr>
            </w:pPr>
            <w:r>
              <w:rPr>
                <w:rFonts w:cs="Arial"/>
                <w:sz w:val="16"/>
                <w:szCs w:val="16"/>
              </w:rPr>
              <w:t xml:space="preserve">Literature Circle, </w:t>
            </w:r>
            <w:r w:rsidR="007D6657">
              <w:rPr>
                <w:rFonts w:cs="Arial"/>
                <w:sz w:val="16"/>
                <w:szCs w:val="16"/>
              </w:rPr>
              <w:t>Artful Artist</w:t>
            </w:r>
            <w:r>
              <w:rPr>
                <w:rFonts w:cs="Arial"/>
                <w:sz w:val="16"/>
                <w:szCs w:val="16"/>
              </w:rPr>
              <w:t xml:space="preserve">, </w:t>
            </w:r>
            <w:r w:rsidR="00A6241B">
              <w:rPr>
                <w:rFonts w:cs="Arial"/>
                <w:sz w:val="16"/>
                <w:szCs w:val="16"/>
              </w:rPr>
              <w:t>role, retell, relate, reflect</w:t>
            </w:r>
            <w:r w:rsidR="009F5F2E">
              <w:rPr>
                <w:rFonts w:cs="Arial"/>
                <w:sz w:val="16"/>
                <w:szCs w:val="16"/>
              </w:rPr>
              <w:t xml:space="preserve">, persuasive, </w:t>
            </w:r>
          </w:p>
        </w:tc>
      </w:tr>
      <w:tr w:rsidR="00AD4E67" w:rsidRPr="00AD4E67" w14:paraId="70612D92" w14:textId="77777777" w:rsidTr="00C95069">
        <w:trPr>
          <w:trHeight w:val="1203"/>
          <w:jc w:val="center"/>
        </w:trPr>
        <w:tc>
          <w:tcPr>
            <w:tcW w:w="11194" w:type="dxa"/>
            <w:gridSpan w:val="4"/>
            <w:shd w:val="clear" w:color="auto" w:fill="auto"/>
          </w:tcPr>
          <w:p w14:paraId="4131CC9E" w14:textId="6D33E43D" w:rsidR="00AD4E67" w:rsidRPr="00AD4E67" w:rsidRDefault="00AD4E67" w:rsidP="00AD4E67">
            <w:pPr>
              <w:tabs>
                <w:tab w:val="left" w:pos="4540"/>
              </w:tabs>
              <w:spacing w:after="0" w:line="240" w:lineRule="auto"/>
              <w:rPr>
                <w:rFonts w:cs="Arial"/>
                <w:b/>
              </w:rPr>
            </w:pPr>
            <w:r w:rsidRPr="00AD4E67">
              <w:rPr>
                <w:b/>
                <w:sz w:val="20"/>
                <w:szCs w:val="20"/>
              </w:rPr>
              <w:t>Resources and Materials /Technology Integration</w:t>
            </w:r>
            <w:r w:rsidRPr="00AD4E67">
              <w:rPr>
                <w:b/>
              </w:rPr>
              <w:t xml:space="preserve"> </w:t>
            </w:r>
            <w:r w:rsidRPr="00AD4E67">
              <w:rPr>
                <w:sz w:val="16"/>
                <w:szCs w:val="16"/>
              </w:rPr>
              <w:t>List ALL items necessary for delivery of the lesson. Include any attachments of student worksheets used and teacher support material that will support communication of instruction. Include the use of Information Technology (ICT) in your lesson plan where appropriate.</w:t>
            </w:r>
            <w:r w:rsidRPr="00AD4E67">
              <w:rPr>
                <w:rFonts w:cs="Arial"/>
                <w:b/>
                <w:sz w:val="16"/>
                <w:szCs w:val="16"/>
              </w:rPr>
              <w:tab/>
            </w:r>
          </w:p>
          <w:p w14:paraId="2E83A018" w14:textId="4BE1B592" w:rsidR="00AD4E67" w:rsidRPr="00E535B2" w:rsidRDefault="00D73F5D" w:rsidP="00AD4E67">
            <w:pPr>
              <w:numPr>
                <w:ilvl w:val="0"/>
                <w:numId w:val="3"/>
              </w:numPr>
              <w:spacing w:after="0" w:line="240" w:lineRule="auto"/>
            </w:pPr>
            <w:r>
              <w:t xml:space="preserve">Lesson guiding </w:t>
            </w:r>
            <w:r w:rsidR="00E535B2" w:rsidRPr="00E535B2">
              <w:t>PowerPoint</w:t>
            </w:r>
          </w:p>
          <w:p w14:paraId="5061E7D9" w14:textId="75DC47AF" w:rsidR="00E535B2" w:rsidRPr="00E535B2" w:rsidRDefault="00E535B2" w:rsidP="00AD4E67">
            <w:pPr>
              <w:numPr>
                <w:ilvl w:val="0"/>
                <w:numId w:val="3"/>
              </w:numPr>
              <w:spacing w:after="0" w:line="240" w:lineRule="auto"/>
            </w:pPr>
            <w:r w:rsidRPr="00E535B2">
              <w:t>Document Camera</w:t>
            </w:r>
          </w:p>
          <w:p w14:paraId="22B8893E" w14:textId="185B96EA" w:rsidR="00E535B2" w:rsidRPr="00E535B2" w:rsidRDefault="003626AF" w:rsidP="00AD4E67">
            <w:pPr>
              <w:numPr>
                <w:ilvl w:val="0"/>
                <w:numId w:val="3"/>
              </w:numPr>
              <w:spacing w:after="0" w:line="240" w:lineRule="auto"/>
              <w:rPr>
                <w:b/>
              </w:rPr>
            </w:pPr>
            <w:r>
              <w:rPr>
                <w:bCs/>
              </w:rPr>
              <w:t>Super Summarizer</w:t>
            </w:r>
            <w:r w:rsidRPr="00E535B2">
              <w:t xml:space="preserve"> </w:t>
            </w:r>
            <w:r w:rsidR="00E535B2" w:rsidRPr="00E535B2">
              <w:t>Role Sheets</w:t>
            </w:r>
            <w:r w:rsidR="000F33C2">
              <w:t xml:space="preserve"> (25)</w:t>
            </w:r>
          </w:p>
          <w:p w14:paraId="32DF48CC" w14:textId="77777777" w:rsidR="00E535B2" w:rsidRPr="00DE6DF2" w:rsidRDefault="00D73F5D" w:rsidP="00AD4E67">
            <w:pPr>
              <w:numPr>
                <w:ilvl w:val="0"/>
                <w:numId w:val="3"/>
              </w:numPr>
              <w:spacing w:after="0" w:line="240" w:lineRule="auto"/>
              <w:rPr>
                <w:b/>
                <w:i/>
              </w:rPr>
            </w:pPr>
            <w:r>
              <w:rPr>
                <w:i/>
              </w:rPr>
              <w:t>The Hockey Sweater</w:t>
            </w:r>
            <w:r>
              <w:t xml:space="preserve"> by </w:t>
            </w:r>
            <w:proofErr w:type="spellStart"/>
            <w:r>
              <w:t>Roch</w:t>
            </w:r>
            <w:proofErr w:type="spellEnd"/>
            <w:r>
              <w:t xml:space="preserve"> Carrier</w:t>
            </w:r>
          </w:p>
          <w:p w14:paraId="3AF89333" w14:textId="3D96B9EC" w:rsidR="00DE6DF2" w:rsidRPr="00DE6DF2" w:rsidRDefault="00DE6DF2" w:rsidP="00AD4E67">
            <w:pPr>
              <w:numPr>
                <w:ilvl w:val="0"/>
                <w:numId w:val="3"/>
              </w:numPr>
              <w:spacing w:after="0" w:line="240" w:lineRule="auto"/>
              <w:rPr>
                <w:b/>
                <w:i/>
              </w:rPr>
            </w:pPr>
          </w:p>
          <w:p w14:paraId="0AA17DBB" w14:textId="7AC7FAC2" w:rsidR="00DE6DF2" w:rsidRPr="00D73F5D" w:rsidRDefault="00DE6DF2" w:rsidP="00AD4E67">
            <w:pPr>
              <w:numPr>
                <w:ilvl w:val="0"/>
                <w:numId w:val="3"/>
              </w:numPr>
              <w:spacing w:after="0" w:line="240" w:lineRule="auto"/>
              <w:rPr>
                <w:b/>
                <w:i/>
              </w:rPr>
            </w:pPr>
            <w:r>
              <w:t>Chart paper, markers</w:t>
            </w:r>
          </w:p>
        </w:tc>
      </w:tr>
      <w:tr w:rsidR="00AD4E67" w:rsidRPr="00AD4E67" w14:paraId="17FD694B" w14:textId="77777777" w:rsidTr="00C95069">
        <w:trPr>
          <w:trHeight w:val="333"/>
          <w:jc w:val="center"/>
        </w:trPr>
        <w:tc>
          <w:tcPr>
            <w:tcW w:w="11194" w:type="dxa"/>
            <w:gridSpan w:val="4"/>
            <w:shd w:val="clear" w:color="auto" w:fill="auto"/>
          </w:tcPr>
          <w:p w14:paraId="5B1E348C" w14:textId="77777777" w:rsidR="00AD4E67" w:rsidRPr="00AD4E67" w:rsidRDefault="00AD4E67" w:rsidP="00AD4E67">
            <w:pPr>
              <w:tabs>
                <w:tab w:val="left" w:pos="4540"/>
              </w:tabs>
              <w:spacing w:after="0" w:line="240" w:lineRule="auto"/>
              <w:rPr>
                <w:sz w:val="16"/>
                <w:szCs w:val="16"/>
              </w:rPr>
            </w:pPr>
            <w:r w:rsidRPr="00AD4E67">
              <w:rPr>
                <w:b/>
                <w:sz w:val="20"/>
                <w:szCs w:val="20"/>
              </w:rPr>
              <w:t>Learning Environment</w:t>
            </w:r>
            <w:r w:rsidRPr="00AD4E67">
              <w:rPr>
                <w:b/>
              </w:rPr>
              <w:t xml:space="preserve"> </w:t>
            </w:r>
            <w:r w:rsidRPr="00AD4E67">
              <w:rPr>
                <w:b/>
                <w:sz w:val="16"/>
                <w:szCs w:val="16"/>
              </w:rPr>
              <w:t>(</w:t>
            </w:r>
            <w:r w:rsidRPr="00AD4E67">
              <w:rPr>
                <w:sz w:val="16"/>
                <w:szCs w:val="16"/>
              </w:rPr>
              <w:t>grouping; transitions; physical set up)</w:t>
            </w:r>
          </w:p>
          <w:p w14:paraId="1EED7DBC" w14:textId="41A237B6" w:rsidR="00AD4E67" w:rsidRPr="00657599" w:rsidRDefault="00E535B2" w:rsidP="00AD4E67">
            <w:pPr>
              <w:tabs>
                <w:tab w:val="left" w:pos="4540"/>
              </w:tabs>
              <w:spacing w:after="0" w:line="240" w:lineRule="auto"/>
            </w:pPr>
            <w:r w:rsidRPr="00E535B2">
              <w:t>Seated at desks, in Literature Circle groupings.</w:t>
            </w:r>
          </w:p>
        </w:tc>
      </w:tr>
      <w:tr w:rsidR="00AD4E67" w:rsidRPr="00AD4E67" w14:paraId="66D4605C" w14:textId="77777777" w:rsidTr="00816B2C">
        <w:trPr>
          <w:trHeight w:val="556"/>
          <w:jc w:val="center"/>
        </w:trPr>
        <w:tc>
          <w:tcPr>
            <w:tcW w:w="11194" w:type="dxa"/>
            <w:gridSpan w:val="4"/>
            <w:shd w:val="clear" w:color="auto" w:fill="auto"/>
          </w:tcPr>
          <w:p w14:paraId="6FBD2D79" w14:textId="160B1363" w:rsidR="00AD4E67" w:rsidRPr="00AD4E67" w:rsidRDefault="00AD4E67" w:rsidP="00AD4E67">
            <w:pPr>
              <w:tabs>
                <w:tab w:val="left" w:pos="4540"/>
              </w:tabs>
              <w:spacing w:after="0" w:line="240" w:lineRule="auto"/>
              <w:rPr>
                <w:b/>
                <w:sz w:val="20"/>
                <w:szCs w:val="20"/>
              </w:rPr>
            </w:pPr>
            <w:r w:rsidRPr="00AD4E67">
              <w:rPr>
                <w:b/>
                <w:sz w:val="20"/>
                <w:szCs w:val="20"/>
              </w:rPr>
              <w:t xml:space="preserve">Cross Curricular Links </w:t>
            </w:r>
          </w:p>
          <w:p w14:paraId="098C4F8C" w14:textId="0B61ED7D" w:rsidR="00C95069" w:rsidRPr="00C95069" w:rsidRDefault="009F5F2E" w:rsidP="00C95069">
            <w:pPr>
              <w:widowControl w:val="0"/>
              <w:autoSpaceDE w:val="0"/>
              <w:autoSpaceDN w:val="0"/>
              <w:adjustRightInd w:val="0"/>
              <w:spacing w:after="0" w:line="240" w:lineRule="auto"/>
              <w:rPr>
                <w:rFonts w:asciiTheme="minorHAnsi" w:hAnsiTheme="minorHAnsi" w:cs="Times"/>
              </w:rPr>
            </w:pPr>
            <w:r>
              <w:rPr>
                <w:rFonts w:asciiTheme="minorHAnsi" w:hAnsiTheme="minorHAnsi" w:cs="Times"/>
              </w:rPr>
              <w:t>Media Literacy</w:t>
            </w:r>
          </w:p>
        </w:tc>
      </w:tr>
      <w:tr w:rsidR="00AD4E67" w:rsidRPr="00AD4E67" w14:paraId="5B603FA4" w14:textId="77777777" w:rsidTr="00C95069">
        <w:trPr>
          <w:trHeight w:val="333"/>
          <w:jc w:val="center"/>
        </w:trPr>
        <w:tc>
          <w:tcPr>
            <w:tcW w:w="11194" w:type="dxa"/>
            <w:gridSpan w:val="4"/>
            <w:shd w:val="clear" w:color="auto" w:fill="9BBB59"/>
          </w:tcPr>
          <w:p w14:paraId="7C819398" w14:textId="741374FB" w:rsidR="00AD4E67" w:rsidRPr="00AD4E67" w:rsidRDefault="00C95069" w:rsidP="00816B2C">
            <w:pPr>
              <w:spacing w:after="0" w:line="240" w:lineRule="auto"/>
              <w:jc w:val="center"/>
              <w:rPr>
                <w:b/>
                <w:sz w:val="20"/>
                <w:szCs w:val="20"/>
              </w:rPr>
            </w:pPr>
            <w:r>
              <w:rPr>
                <w:b/>
                <w:sz w:val="20"/>
                <w:szCs w:val="20"/>
              </w:rPr>
              <w:t>Three Part Lesson</w:t>
            </w:r>
          </w:p>
          <w:p w14:paraId="120816D2" w14:textId="77777777" w:rsidR="00AD4E67" w:rsidRPr="00AD4E67" w:rsidRDefault="00AD4E67" w:rsidP="00AD4E67">
            <w:pPr>
              <w:spacing w:after="0" w:line="240" w:lineRule="auto"/>
              <w:rPr>
                <w:b/>
                <w:sz w:val="24"/>
                <w:szCs w:val="24"/>
              </w:rPr>
            </w:pPr>
            <w:r w:rsidRPr="00AD4E67">
              <w:rPr>
                <w:b/>
                <w:sz w:val="20"/>
                <w:szCs w:val="20"/>
              </w:rPr>
              <w:t>Identify what the students are expected to think about or do. Write the lesson description with enough detail that another teacher could replicate the lesson without a personal discussion.</w:t>
            </w:r>
          </w:p>
        </w:tc>
      </w:tr>
      <w:tr w:rsidR="00AD4E67" w:rsidRPr="00AD4E67" w14:paraId="1F46A7A3" w14:textId="77777777" w:rsidTr="00C95069">
        <w:trPr>
          <w:trHeight w:val="311"/>
          <w:jc w:val="center"/>
        </w:trPr>
        <w:tc>
          <w:tcPr>
            <w:tcW w:w="5218" w:type="dxa"/>
            <w:gridSpan w:val="2"/>
            <w:shd w:val="clear" w:color="auto" w:fill="F2DBDB"/>
          </w:tcPr>
          <w:p w14:paraId="1676701D" w14:textId="77777777" w:rsidR="00AD4E67" w:rsidRPr="00AD4E67" w:rsidRDefault="00AD4E67" w:rsidP="00AD4E67">
            <w:pPr>
              <w:spacing w:after="0" w:line="240" w:lineRule="auto"/>
              <w:rPr>
                <w:b/>
                <w:sz w:val="20"/>
                <w:szCs w:val="20"/>
              </w:rPr>
            </w:pPr>
            <w:r w:rsidRPr="00AD4E67">
              <w:rPr>
                <w:b/>
                <w:sz w:val="20"/>
                <w:szCs w:val="20"/>
              </w:rPr>
              <w:t>What Teachers Do:</w:t>
            </w:r>
          </w:p>
        </w:tc>
        <w:tc>
          <w:tcPr>
            <w:tcW w:w="5976" w:type="dxa"/>
            <w:gridSpan w:val="2"/>
            <w:shd w:val="clear" w:color="auto" w:fill="F2DBDB"/>
          </w:tcPr>
          <w:p w14:paraId="58B7D3D6" w14:textId="77777777" w:rsidR="00AD4E67" w:rsidRPr="00AD4E67" w:rsidRDefault="00AD4E67" w:rsidP="00AD4E67">
            <w:pPr>
              <w:spacing w:after="0" w:line="240" w:lineRule="auto"/>
              <w:rPr>
                <w:b/>
                <w:sz w:val="20"/>
                <w:szCs w:val="20"/>
              </w:rPr>
            </w:pPr>
            <w:r w:rsidRPr="00AD4E67">
              <w:rPr>
                <w:b/>
                <w:sz w:val="20"/>
                <w:szCs w:val="20"/>
              </w:rPr>
              <w:t>What Students do:</w:t>
            </w:r>
          </w:p>
        </w:tc>
      </w:tr>
      <w:tr w:rsidR="00AD4E67" w:rsidRPr="00AD4E67" w14:paraId="4FEAE023" w14:textId="77777777" w:rsidTr="00C95069">
        <w:trPr>
          <w:trHeight w:val="333"/>
          <w:jc w:val="center"/>
        </w:trPr>
        <w:tc>
          <w:tcPr>
            <w:tcW w:w="11194" w:type="dxa"/>
            <w:gridSpan w:val="4"/>
            <w:shd w:val="clear" w:color="auto" w:fill="FDE9D9"/>
          </w:tcPr>
          <w:p w14:paraId="7499EB75" w14:textId="77777777" w:rsidR="00AD4E67" w:rsidRPr="00AD4E67" w:rsidRDefault="00AD4E67" w:rsidP="00AD4E67">
            <w:pPr>
              <w:tabs>
                <w:tab w:val="left" w:pos="7637"/>
              </w:tabs>
              <w:spacing w:after="0" w:line="240" w:lineRule="auto"/>
              <w:rPr>
                <w:b/>
              </w:rPr>
            </w:pPr>
            <w:r w:rsidRPr="00AD4E67">
              <w:rPr>
                <w:b/>
                <w:sz w:val="20"/>
                <w:szCs w:val="20"/>
              </w:rPr>
              <w:t xml:space="preserve">Minds on: </w:t>
            </w:r>
            <w:r w:rsidR="003908A9">
              <w:rPr>
                <w:b/>
                <w:sz w:val="20"/>
                <w:szCs w:val="20"/>
              </w:rPr>
              <w:t xml:space="preserve"> Motivational Hook/engagement /I</w:t>
            </w:r>
            <w:r w:rsidRPr="00AD4E67">
              <w:rPr>
                <w:b/>
                <w:sz w:val="20"/>
                <w:szCs w:val="20"/>
              </w:rPr>
              <w:t>ntroduction</w:t>
            </w:r>
            <w:r w:rsidRPr="00AD4E67">
              <w:rPr>
                <w:b/>
              </w:rPr>
              <w:t xml:space="preserve">  </w:t>
            </w:r>
            <w:r w:rsidRPr="00AD4E67">
              <w:rPr>
                <w:sz w:val="20"/>
                <w:szCs w:val="20"/>
              </w:rPr>
              <w:t>(5-15 min)</w:t>
            </w:r>
            <w:r w:rsidRPr="00AD4E67">
              <w:tab/>
            </w:r>
            <w:r w:rsidRPr="00AD4E67">
              <w:br/>
            </w:r>
            <w:r w:rsidRPr="00AD4E67">
              <w:rPr>
                <w:sz w:val="16"/>
                <w:szCs w:val="16"/>
              </w:rPr>
              <w:t>E</w:t>
            </w:r>
            <w:r w:rsidRPr="00AD4E67">
              <w:rPr>
                <w:rFonts w:eastAsia="MS Gothic"/>
                <w:bCs/>
                <w:kern w:val="32"/>
                <w:sz w:val="16"/>
                <w:szCs w:val="16"/>
              </w:rPr>
              <w:t>stablish a positive learning environment, connect to prior learning, set the context for learning, pre-determine key questions to guide lesson</w:t>
            </w:r>
            <w:r w:rsidR="005E421D">
              <w:rPr>
                <w:rFonts w:eastAsia="MS Gothic"/>
                <w:bCs/>
                <w:kern w:val="32"/>
                <w:sz w:val="16"/>
                <w:szCs w:val="16"/>
              </w:rPr>
              <w:t>.</w:t>
            </w:r>
          </w:p>
        </w:tc>
      </w:tr>
      <w:tr w:rsidR="00AD4E67" w:rsidRPr="00AD4E67" w14:paraId="5CC49846" w14:textId="77777777" w:rsidTr="00C95069">
        <w:trPr>
          <w:trHeight w:val="310"/>
          <w:jc w:val="center"/>
        </w:trPr>
        <w:tc>
          <w:tcPr>
            <w:tcW w:w="5218" w:type="dxa"/>
            <w:gridSpan w:val="2"/>
            <w:shd w:val="clear" w:color="auto" w:fill="auto"/>
          </w:tcPr>
          <w:p w14:paraId="00A589A4" w14:textId="798911A8" w:rsidR="00AD4E67" w:rsidRDefault="00F037E5" w:rsidP="00AD4E67">
            <w:pPr>
              <w:spacing w:after="0" w:line="240" w:lineRule="auto"/>
              <w:rPr>
                <w:rFonts w:cs="Arial"/>
                <w:sz w:val="16"/>
                <w:szCs w:val="16"/>
              </w:rPr>
            </w:pPr>
            <w:r>
              <w:rPr>
                <w:rFonts w:cs="Arial"/>
                <w:sz w:val="16"/>
                <w:szCs w:val="16"/>
              </w:rPr>
              <w:t xml:space="preserve">Time:  11:30 – </w:t>
            </w:r>
            <w:proofErr w:type="gramStart"/>
            <w:r>
              <w:rPr>
                <w:rFonts w:cs="Arial"/>
                <w:sz w:val="16"/>
                <w:szCs w:val="16"/>
              </w:rPr>
              <w:t>12:10</w:t>
            </w:r>
            <w:r w:rsidR="00D73F5D">
              <w:rPr>
                <w:rFonts w:cs="Arial"/>
                <w:sz w:val="16"/>
                <w:szCs w:val="16"/>
              </w:rPr>
              <w:t xml:space="preserve"> </w:t>
            </w:r>
            <w:r w:rsidR="00AD4E67" w:rsidRPr="00AD4E67">
              <w:rPr>
                <w:rFonts w:cs="Arial"/>
                <w:sz w:val="16"/>
                <w:szCs w:val="16"/>
              </w:rPr>
              <w:t xml:space="preserve"> (</w:t>
            </w:r>
            <w:proofErr w:type="gramEnd"/>
            <w:r w:rsidR="00AD4E67" w:rsidRPr="00AD4E67">
              <w:rPr>
                <w:rFonts w:cs="Arial"/>
                <w:sz w:val="16"/>
                <w:szCs w:val="16"/>
              </w:rPr>
              <w:t>Indicate time breakdown of instructional elements)</w:t>
            </w:r>
          </w:p>
          <w:p w14:paraId="5098AF68" w14:textId="77777777" w:rsidR="00D73F5D" w:rsidRPr="00AD4E67" w:rsidRDefault="00D73F5D" w:rsidP="00AD4E67">
            <w:pPr>
              <w:spacing w:after="0" w:line="240" w:lineRule="auto"/>
              <w:rPr>
                <w:rFonts w:cs="Arial"/>
                <w:sz w:val="16"/>
                <w:szCs w:val="16"/>
              </w:rPr>
            </w:pPr>
          </w:p>
          <w:p w14:paraId="1D81222B" w14:textId="7F4FDCA1" w:rsidR="00816B2C" w:rsidRPr="00CB35BB" w:rsidRDefault="00816B2C" w:rsidP="00816B2C">
            <w:pPr>
              <w:spacing w:after="0" w:line="240" w:lineRule="auto"/>
              <w:rPr>
                <w:rFonts w:cs="Arial"/>
              </w:rPr>
            </w:pPr>
            <w:r>
              <w:rPr>
                <w:rFonts w:cs="Arial"/>
              </w:rPr>
              <w:t xml:space="preserve">Teacher will pass out the </w:t>
            </w:r>
            <w:r w:rsidR="003626AF">
              <w:rPr>
                <w:bCs/>
              </w:rPr>
              <w:t>Super Summarizer</w:t>
            </w:r>
            <w:r w:rsidR="003626AF">
              <w:rPr>
                <w:rFonts w:cs="Arial"/>
              </w:rPr>
              <w:t xml:space="preserve"> </w:t>
            </w:r>
            <w:r>
              <w:rPr>
                <w:rFonts w:cs="Arial"/>
              </w:rPr>
              <w:t xml:space="preserve">role </w:t>
            </w:r>
            <w:r w:rsidRPr="00CB35BB">
              <w:rPr>
                <w:rFonts w:cs="Arial"/>
              </w:rPr>
              <w:t xml:space="preserve">sheets. </w:t>
            </w:r>
          </w:p>
          <w:p w14:paraId="7E088862" w14:textId="6FC0B3AC" w:rsidR="00816B2C" w:rsidRPr="00657599" w:rsidRDefault="00816B2C" w:rsidP="00816B2C">
            <w:pPr>
              <w:rPr>
                <w:color w:val="000000" w:themeColor="text1"/>
              </w:rPr>
            </w:pPr>
            <w:r w:rsidRPr="00657599">
              <w:rPr>
                <w:color w:val="000000" w:themeColor="text1"/>
              </w:rPr>
              <w:t xml:space="preserve">Teacher will explain the </w:t>
            </w:r>
            <w:r w:rsidR="007D6657">
              <w:rPr>
                <w:rFonts w:cs="Arial"/>
              </w:rPr>
              <w:t xml:space="preserve">Artful Artist’s </w:t>
            </w:r>
            <w:r w:rsidRPr="00657599">
              <w:rPr>
                <w:color w:val="000000" w:themeColor="text1"/>
              </w:rPr>
              <w:t>job:</w:t>
            </w:r>
          </w:p>
          <w:p w14:paraId="137C59C3" w14:textId="240E62B1" w:rsidR="003626AF" w:rsidRPr="003626AF" w:rsidRDefault="003626AF" w:rsidP="003626AF">
            <w:pPr>
              <w:rPr>
                <w:color w:val="000000" w:themeColor="text1"/>
                <w:sz w:val="26"/>
                <w:szCs w:val="26"/>
              </w:rPr>
            </w:pPr>
            <w:r w:rsidRPr="00587294">
              <w:rPr>
                <w:color w:val="000000" w:themeColor="text1"/>
                <w:sz w:val="26"/>
                <w:szCs w:val="26"/>
              </w:rPr>
              <w:t>The Super Summarizer’s job is to write a brief summary from the text highlighting the main ideas, major events, and/or key concepts that stress the gist of the material read (</w:t>
            </w:r>
            <w:r w:rsidRPr="00587294">
              <w:rPr>
                <w:b/>
                <w:i/>
                <w:color w:val="000000" w:themeColor="text1"/>
                <w:sz w:val="26"/>
                <w:szCs w:val="26"/>
              </w:rPr>
              <w:t>retell</w:t>
            </w:r>
            <w:r w:rsidRPr="00587294">
              <w:rPr>
                <w:color w:val="000000" w:themeColor="text1"/>
                <w:sz w:val="26"/>
                <w:szCs w:val="26"/>
              </w:rPr>
              <w:t>).</w:t>
            </w:r>
          </w:p>
          <w:p w14:paraId="14990012" w14:textId="16C6B2D6" w:rsidR="00CB35BB" w:rsidRPr="00CB35BB" w:rsidRDefault="00816B2C" w:rsidP="003626AF">
            <w:pPr>
              <w:spacing w:after="0" w:line="240" w:lineRule="auto"/>
              <w:rPr>
                <w:rFonts w:cs="Arial"/>
              </w:rPr>
            </w:pPr>
            <w:r w:rsidRPr="00657599">
              <w:rPr>
                <w:rFonts w:cs="Arial"/>
              </w:rPr>
              <w:lastRenderedPageBreak/>
              <w:t xml:space="preserve">Teacher will </w:t>
            </w:r>
            <w:r w:rsidR="007D6657">
              <w:rPr>
                <w:rFonts w:cs="Arial"/>
              </w:rPr>
              <w:t xml:space="preserve">instruct students </w:t>
            </w:r>
            <w:r w:rsidR="003626AF">
              <w:rPr>
                <w:rFonts w:cs="Arial"/>
              </w:rPr>
              <w:t>to work independently t</w:t>
            </w:r>
            <w:r w:rsidR="007D6657">
              <w:rPr>
                <w:rFonts w:cs="Arial"/>
              </w:rPr>
              <w:t xml:space="preserve">o complete </w:t>
            </w:r>
            <w:r w:rsidR="003626AF">
              <w:rPr>
                <w:rFonts w:cs="Arial"/>
              </w:rPr>
              <w:t xml:space="preserve">a </w:t>
            </w:r>
            <w:r w:rsidR="003626AF">
              <w:rPr>
                <w:bCs/>
              </w:rPr>
              <w:t>Super Summarizer</w:t>
            </w:r>
            <w:r w:rsidR="003626AF">
              <w:rPr>
                <w:rFonts w:cs="Arial"/>
              </w:rPr>
              <w:t xml:space="preserve"> role sheet using </w:t>
            </w:r>
            <w:r w:rsidR="004C6E12" w:rsidRPr="00657599">
              <w:rPr>
                <w:rFonts w:cs="Arial"/>
                <w:i/>
              </w:rPr>
              <w:t>The Hockey Sweater.</w:t>
            </w:r>
          </w:p>
        </w:tc>
        <w:tc>
          <w:tcPr>
            <w:tcW w:w="5976" w:type="dxa"/>
            <w:gridSpan w:val="2"/>
            <w:shd w:val="clear" w:color="auto" w:fill="auto"/>
          </w:tcPr>
          <w:p w14:paraId="345C26FA" w14:textId="6AA73305" w:rsidR="00816B2C" w:rsidRDefault="00816B2C" w:rsidP="00816B2C">
            <w:pPr>
              <w:spacing w:after="0" w:line="240" w:lineRule="auto"/>
              <w:rPr>
                <w:rFonts w:cs="Arial"/>
                <w:b/>
              </w:rPr>
            </w:pPr>
          </w:p>
          <w:p w14:paraId="4E500F26" w14:textId="72A7DE9A" w:rsidR="00816B2C" w:rsidRPr="00816B2C" w:rsidRDefault="00816B2C" w:rsidP="00816B2C">
            <w:pPr>
              <w:spacing w:after="0" w:line="240" w:lineRule="auto"/>
              <w:rPr>
                <w:rFonts w:cs="Arial"/>
              </w:rPr>
            </w:pPr>
            <w:r w:rsidRPr="00CB35BB">
              <w:rPr>
                <w:rFonts w:cs="Arial"/>
              </w:rPr>
              <w:t xml:space="preserve">Students will follow along with the teacher to complete a model example using the short story </w:t>
            </w:r>
            <w:r w:rsidRPr="00CB35BB">
              <w:rPr>
                <w:rFonts w:cs="Arial"/>
                <w:i/>
              </w:rPr>
              <w:t>The Hockey Sweater.</w:t>
            </w:r>
          </w:p>
          <w:p w14:paraId="7B86C532" w14:textId="77796C74" w:rsidR="00816B2C" w:rsidRDefault="003626AF" w:rsidP="00816B2C">
            <w:pPr>
              <w:spacing w:after="0" w:line="240" w:lineRule="auto"/>
              <w:rPr>
                <w:rFonts w:cs="Arial"/>
                <w:b/>
              </w:rPr>
            </w:pPr>
            <w:r>
              <w:rPr>
                <w:rFonts w:cs="Arial"/>
                <w:noProof/>
              </w:rPr>
              <w:lastRenderedPageBreak/>
              <w:drawing>
                <wp:anchor distT="0" distB="0" distL="114300" distR="114300" simplePos="0" relativeHeight="251658240" behindDoc="0" locked="0" layoutInCell="1" allowOverlap="1" wp14:anchorId="772FFFC4" wp14:editId="22274511">
                  <wp:simplePos x="0" y="0"/>
                  <wp:positionH relativeFrom="column">
                    <wp:posOffset>2276475</wp:posOffset>
                  </wp:positionH>
                  <wp:positionV relativeFrom="paragraph">
                    <wp:posOffset>42545</wp:posOffset>
                  </wp:positionV>
                  <wp:extent cx="1287780" cy="1708150"/>
                  <wp:effectExtent l="0" t="0" r="7620" b="0"/>
                  <wp:wrapTight wrapText="bothSides">
                    <wp:wrapPolygon edited="0">
                      <wp:start x="0" y="0"/>
                      <wp:lineTo x="0" y="21199"/>
                      <wp:lineTo x="21302" y="21199"/>
                      <wp:lineTo x="21302" y="0"/>
                      <wp:lineTo x="0" y="0"/>
                    </wp:wrapPolygon>
                  </wp:wrapTight>
                  <wp:docPr id="1" name="Picture 1" descr="../../../Downloads/FullSizeRender%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ullSizeRender%2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1D363" w14:textId="428B5CF1" w:rsidR="0025464C" w:rsidRDefault="003626AF" w:rsidP="0025464C">
            <w:pPr>
              <w:spacing w:after="0" w:line="240" w:lineRule="auto"/>
              <w:rPr>
                <w:rFonts w:cs="Arial"/>
              </w:rPr>
            </w:pPr>
            <w:r>
              <w:rPr>
                <w:rFonts w:cs="Arial"/>
              </w:rPr>
              <w:t>Students will work independently</w:t>
            </w:r>
            <w:r w:rsidR="0025464C">
              <w:rPr>
                <w:rFonts w:cs="Arial"/>
              </w:rPr>
              <w:t xml:space="preserve"> to </w:t>
            </w:r>
          </w:p>
          <w:p w14:paraId="7C480313" w14:textId="431522F1" w:rsidR="00816B2C" w:rsidRDefault="00816B2C" w:rsidP="00816B2C">
            <w:pPr>
              <w:spacing w:after="0" w:line="240" w:lineRule="auto"/>
              <w:rPr>
                <w:rFonts w:cs="Arial"/>
              </w:rPr>
            </w:pPr>
            <w:r w:rsidRPr="00CB35BB">
              <w:rPr>
                <w:rFonts w:cs="Arial"/>
              </w:rPr>
              <w:t xml:space="preserve">complete a model example of the </w:t>
            </w:r>
            <w:r w:rsidR="003626AF">
              <w:rPr>
                <w:bCs/>
              </w:rPr>
              <w:t>Super Summarizer</w:t>
            </w:r>
            <w:r w:rsidR="007D6657">
              <w:rPr>
                <w:rFonts w:cs="Arial"/>
              </w:rPr>
              <w:t xml:space="preserve"> </w:t>
            </w:r>
            <w:r w:rsidRPr="00CB35BB">
              <w:rPr>
                <w:rFonts w:cs="Arial"/>
              </w:rPr>
              <w:t xml:space="preserve">role sheet. </w:t>
            </w:r>
          </w:p>
          <w:p w14:paraId="639A625C" w14:textId="1EADBFDB" w:rsidR="0025464C" w:rsidRDefault="0025464C" w:rsidP="00816B2C">
            <w:pPr>
              <w:spacing w:after="0" w:line="240" w:lineRule="auto"/>
              <w:rPr>
                <w:rFonts w:cs="Arial"/>
              </w:rPr>
            </w:pPr>
          </w:p>
          <w:p w14:paraId="34BC43DB" w14:textId="525843C8" w:rsidR="0025464C" w:rsidRDefault="0025464C" w:rsidP="00816B2C">
            <w:pPr>
              <w:spacing w:after="0" w:line="240" w:lineRule="auto"/>
              <w:rPr>
                <w:rFonts w:cs="Arial"/>
              </w:rPr>
            </w:pPr>
            <w:r>
              <w:rPr>
                <w:rFonts w:cs="Arial"/>
              </w:rPr>
              <w:t xml:space="preserve">Groups will </w:t>
            </w:r>
            <w:r w:rsidR="003626AF">
              <w:rPr>
                <w:rFonts w:cs="Arial"/>
              </w:rPr>
              <w:t>have the opportunity to share</w:t>
            </w:r>
            <w:r>
              <w:rPr>
                <w:rFonts w:cs="Arial"/>
              </w:rPr>
              <w:t xml:space="preserve"> their writing with the class.</w:t>
            </w:r>
          </w:p>
          <w:p w14:paraId="71AAF01A" w14:textId="5CC36611" w:rsidR="00816B2C" w:rsidRDefault="00816B2C" w:rsidP="0025464C">
            <w:pPr>
              <w:spacing w:after="0" w:line="240" w:lineRule="auto"/>
              <w:rPr>
                <w:rFonts w:cs="Arial"/>
              </w:rPr>
            </w:pPr>
          </w:p>
          <w:p w14:paraId="4CA4790C" w14:textId="5791610F" w:rsidR="00844CA7" w:rsidRPr="003626AF" w:rsidRDefault="00816B2C" w:rsidP="00816B2C">
            <w:pPr>
              <w:spacing w:after="0" w:line="240" w:lineRule="auto"/>
              <w:rPr>
                <w:rFonts w:cs="Arial"/>
              </w:rPr>
            </w:pPr>
            <w:r>
              <w:rPr>
                <w:rFonts w:cs="Arial"/>
              </w:rPr>
              <w:t xml:space="preserve">Students will store this model in their </w:t>
            </w:r>
            <w:proofErr w:type="spellStart"/>
            <w:r>
              <w:rPr>
                <w:rFonts w:cs="Arial"/>
              </w:rPr>
              <w:t>duotang</w:t>
            </w:r>
            <w:proofErr w:type="spellEnd"/>
            <w:r>
              <w:rPr>
                <w:rFonts w:cs="Arial"/>
              </w:rPr>
              <w:t xml:space="preserve"> for future reference.</w:t>
            </w:r>
          </w:p>
        </w:tc>
      </w:tr>
      <w:tr w:rsidR="00AD4E67" w:rsidRPr="00AD4E67" w14:paraId="5019ED2E" w14:textId="77777777" w:rsidTr="00C95069">
        <w:trPr>
          <w:trHeight w:val="333"/>
          <w:jc w:val="center"/>
        </w:trPr>
        <w:tc>
          <w:tcPr>
            <w:tcW w:w="11194" w:type="dxa"/>
            <w:gridSpan w:val="4"/>
            <w:shd w:val="clear" w:color="auto" w:fill="FDE9D9"/>
          </w:tcPr>
          <w:p w14:paraId="7D12AA3D" w14:textId="572CD198" w:rsidR="00AD4E67" w:rsidRPr="00AD4E67" w:rsidRDefault="003908A9" w:rsidP="00AD4E67">
            <w:pPr>
              <w:tabs>
                <w:tab w:val="left" w:pos="9659"/>
              </w:tabs>
              <w:spacing w:after="0" w:line="240" w:lineRule="auto"/>
              <w:rPr>
                <w:b/>
                <w:sz w:val="18"/>
                <w:szCs w:val="18"/>
              </w:rPr>
            </w:pPr>
            <w:r>
              <w:rPr>
                <w:b/>
                <w:sz w:val="20"/>
                <w:szCs w:val="20"/>
              </w:rPr>
              <w:lastRenderedPageBreak/>
              <w:t>Action:  During /W</w:t>
            </w:r>
            <w:r w:rsidR="00AD4E67" w:rsidRPr="00AD4E67">
              <w:rPr>
                <w:b/>
                <w:sz w:val="20"/>
                <w:szCs w:val="20"/>
              </w:rPr>
              <w:t>orking on it</w:t>
            </w:r>
            <w:r w:rsidR="00AD4E67" w:rsidRPr="00AD4E67">
              <w:rPr>
                <w:b/>
              </w:rPr>
              <w:t xml:space="preserve"> </w:t>
            </w:r>
            <w:r w:rsidR="00CB35BB">
              <w:rPr>
                <w:sz w:val="20"/>
                <w:szCs w:val="20"/>
              </w:rPr>
              <w:t>(time giv</w:t>
            </w:r>
            <w:r w:rsidR="00AD4E67" w:rsidRPr="00AD4E67">
              <w:rPr>
                <w:sz w:val="20"/>
                <w:szCs w:val="20"/>
              </w:rPr>
              <w:t>en for each component, suggested 15-40 min)</w:t>
            </w:r>
            <w:r w:rsidR="00AD4E67" w:rsidRPr="00AD4E67">
              <w:tab/>
            </w:r>
            <w:r w:rsidR="00AD4E67" w:rsidRPr="00AD4E67">
              <w:br/>
            </w:r>
            <w:r w:rsidR="00AD4E67" w:rsidRPr="00AD4E67">
              <w:rPr>
                <w:sz w:val="16"/>
                <w:szCs w:val="16"/>
              </w:rPr>
              <w:t>Introduce new learning or extend/reinforce prior learning, provide opportunities for practice &amp; application of learning</w:t>
            </w:r>
            <w:r w:rsidR="00DE6105">
              <w:rPr>
                <w:sz w:val="16"/>
                <w:szCs w:val="16"/>
              </w:rPr>
              <w:t>.</w:t>
            </w:r>
          </w:p>
        </w:tc>
      </w:tr>
      <w:tr w:rsidR="00AD4E67" w:rsidRPr="00AD4E67" w14:paraId="412D265D" w14:textId="77777777" w:rsidTr="0025464C">
        <w:trPr>
          <w:trHeight w:val="668"/>
          <w:jc w:val="center"/>
        </w:trPr>
        <w:tc>
          <w:tcPr>
            <w:tcW w:w="5218" w:type="dxa"/>
            <w:gridSpan w:val="2"/>
            <w:shd w:val="clear" w:color="auto" w:fill="auto"/>
          </w:tcPr>
          <w:p w14:paraId="0DACE3D7" w14:textId="4AAC9590" w:rsidR="00AD4E67" w:rsidRPr="00AD4E67" w:rsidRDefault="0025464C" w:rsidP="00AD4E67">
            <w:pPr>
              <w:spacing w:after="0" w:line="240" w:lineRule="auto"/>
              <w:rPr>
                <w:rFonts w:cs="Arial"/>
                <w:sz w:val="16"/>
                <w:szCs w:val="16"/>
              </w:rPr>
            </w:pPr>
            <w:r>
              <w:rPr>
                <w:rFonts w:cs="Arial"/>
                <w:sz w:val="16"/>
                <w:szCs w:val="16"/>
              </w:rPr>
              <w:t>Time: 12</w:t>
            </w:r>
            <w:r w:rsidR="00F037E5">
              <w:rPr>
                <w:rFonts w:cs="Arial"/>
                <w:sz w:val="16"/>
                <w:szCs w:val="16"/>
              </w:rPr>
              <w:t>:10</w:t>
            </w:r>
            <w:r w:rsidR="00B56007">
              <w:rPr>
                <w:rFonts w:cs="Arial"/>
                <w:sz w:val="16"/>
                <w:szCs w:val="16"/>
              </w:rPr>
              <w:t xml:space="preserve"> –</w:t>
            </w:r>
            <w:r w:rsidR="00F037E5">
              <w:rPr>
                <w:rFonts w:cs="Arial"/>
                <w:sz w:val="16"/>
                <w:szCs w:val="16"/>
              </w:rPr>
              <w:t xml:space="preserve"> </w:t>
            </w:r>
            <w:proofErr w:type="gramStart"/>
            <w:r w:rsidR="00F037E5">
              <w:rPr>
                <w:rFonts w:cs="Arial"/>
                <w:sz w:val="16"/>
                <w:szCs w:val="16"/>
              </w:rPr>
              <w:t>1</w:t>
            </w:r>
            <w:r w:rsidR="00FB1D55">
              <w:rPr>
                <w:rFonts w:cs="Arial"/>
                <w:sz w:val="16"/>
                <w:szCs w:val="16"/>
              </w:rPr>
              <w:t>2:30</w:t>
            </w:r>
            <w:r w:rsidR="00657599">
              <w:rPr>
                <w:rFonts w:cs="Arial"/>
                <w:sz w:val="16"/>
                <w:szCs w:val="16"/>
              </w:rPr>
              <w:t xml:space="preserve"> </w:t>
            </w:r>
            <w:r w:rsidR="00AD4E67" w:rsidRPr="00AD4E67">
              <w:rPr>
                <w:rFonts w:cs="Arial"/>
                <w:sz w:val="16"/>
                <w:szCs w:val="16"/>
              </w:rPr>
              <w:t xml:space="preserve"> (</w:t>
            </w:r>
            <w:proofErr w:type="gramEnd"/>
            <w:r w:rsidR="00AD4E67" w:rsidRPr="00AD4E67">
              <w:rPr>
                <w:rFonts w:cs="Arial"/>
                <w:sz w:val="16"/>
                <w:szCs w:val="16"/>
              </w:rPr>
              <w:t>Indicate time breakdown of instructional elements)</w:t>
            </w:r>
          </w:p>
          <w:p w14:paraId="34B3A385" w14:textId="77777777" w:rsidR="00CB35BB" w:rsidRDefault="00CB35BB" w:rsidP="00CB35BB">
            <w:pPr>
              <w:spacing w:after="0" w:line="240" w:lineRule="auto"/>
              <w:ind w:left="720" w:hanging="720"/>
              <w:rPr>
                <w:rFonts w:cs="Arial"/>
              </w:rPr>
            </w:pPr>
          </w:p>
          <w:p w14:paraId="49F1E598" w14:textId="6414F746" w:rsidR="00AD4E67" w:rsidRDefault="00241F6C" w:rsidP="00CB35BB">
            <w:pPr>
              <w:rPr>
                <w:rFonts w:cs="Arial"/>
              </w:rPr>
            </w:pPr>
            <w:r>
              <w:rPr>
                <w:rFonts w:cs="Arial"/>
              </w:rPr>
              <w:t xml:space="preserve">Teacher will </w:t>
            </w:r>
            <w:r w:rsidR="00657599">
              <w:rPr>
                <w:rFonts w:cs="Arial"/>
              </w:rPr>
              <w:t xml:space="preserve">prompt students to begin </w:t>
            </w:r>
            <w:r w:rsidR="0025464C">
              <w:rPr>
                <w:rFonts w:cs="Arial"/>
              </w:rPr>
              <w:t xml:space="preserve">reading independently and working on their </w:t>
            </w:r>
            <w:r w:rsidR="00657599">
              <w:rPr>
                <w:rFonts w:cs="Arial"/>
              </w:rPr>
              <w:t>8-Box.</w:t>
            </w:r>
          </w:p>
          <w:p w14:paraId="297E274E" w14:textId="77777777" w:rsidR="00657599" w:rsidRDefault="00657599" w:rsidP="00CB35BB">
            <w:pPr>
              <w:rPr>
                <w:rFonts w:cs="Arial"/>
              </w:rPr>
            </w:pPr>
            <w:r>
              <w:rPr>
                <w:rFonts w:cs="Arial"/>
              </w:rPr>
              <w:t>Teacher will circulate and answer any questions.</w:t>
            </w:r>
          </w:p>
          <w:p w14:paraId="39F348BD" w14:textId="77777777" w:rsidR="003626AF" w:rsidRDefault="003626AF" w:rsidP="00363085">
            <w:pPr>
              <w:spacing w:after="0" w:line="240" w:lineRule="auto"/>
              <w:rPr>
                <w:rFonts w:cs="Arial"/>
                <w:sz w:val="16"/>
                <w:szCs w:val="16"/>
              </w:rPr>
            </w:pPr>
          </w:p>
          <w:p w14:paraId="3DF3E490" w14:textId="3DD5CAD1" w:rsidR="00363085" w:rsidRDefault="00FB1D55" w:rsidP="00363085">
            <w:pPr>
              <w:spacing w:after="0" w:line="240" w:lineRule="auto"/>
              <w:rPr>
                <w:rFonts w:cs="Arial"/>
                <w:sz w:val="16"/>
                <w:szCs w:val="16"/>
              </w:rPr>
            </w:pPr>
            <w:r>
              <w:rPr>
                <w:rFonts w:cs="Arial"/>
                <w:sz w:val="16"/>
                <w:szCs w:val="16"/>
              </w:rPr>
              <w:t>Time: 12:30</w:t>
            </w:r>
            <w:r w:rsidR="003626AF">
              <w:rPr>
                <w:rFonts w:cs="Arial"/>
                <w:sz w:val="16"/>
                <w:szCs w:val="16"/>
              </w:rPr>
              <w:t xml:space="preserve"> – </w:t>
            </w:r>
            <w:proofErr w:type="gramStart"/>
            <w:r w:rsidR="003626AF">
              <w:rPr>
                <w:rFonts w:cs="Arial"/>
                <w:sz w:val="16"/>
                <w:szCs w:val="16"/>
              </w:rPr>
              <w:t>1</w:t>
            </w:r>
            <w:r>
              <w:rPr>
                <w:rFonts w:cs="Arial"/>
                <w:sz w:val="16"/>
                <w:szCs w:val="16"/>
              </w:rPr>
              <w:t>2:50</w:t>
            </w:r>
            <w:r w:rsidR="00363085">
              <w:rPr>
                <w:rFonts w:cs="Arial"/>
                <w:sz w:val="16"/>
                <w:szCs w:val="16"/>
              </w:rPr>
              <w:t xml:space="preserve"> </w:t>
            </w:r>
            <w:r w:rsidR="00363085" w:rsidRPr="00AD4E67">
              <w:rPr>
                <w:rFonts w:cs="Arial"/>
                <w:sz w:val="16"/>
                <w:szCs w:val="16"/>
              </w:rPr>
              <w:t xml:space="preserve"> (</w:t>
            </w:r>
            <w:proofErr w:type="gramEnd"/>
            <w:r w:rsidR="00363085" w:rsidRPr="00AD4E67">
              <w:rPr>
                <w:rFonts w:cs="Arial"/>
                <w:sz w:val="16"/>
                <w:szCs w:val="16"/>
              </w:rPr>
              <w:t>Indicate time breakdown of instructional elements)</w:t>
            </w:r>
          </w:p>
          <w:p w14:paraId="6C38D676" w14:textId="77777777" w:rsidR="00363085" w:rsidRPr="00363085" w:rsidRDefault="00363085" w:rsidP="00363085">
            <w:pPr>
              <w:spacing w:after="0" w:line="240" w:lineRule="auto"/>
              <w:rPr>
                <w:rFonts w:cs="Arial"/>
                <w:sz w:val="16"/>
                <w:szCs w:val="16"/>
              </w:rPr>
            </w:pPr>
          </w:p>
          <w:p w14:paraId="67B6AF2E" w14:textId="73BC8B17" w:rsidR="003626AF" w:rsidRDefault="00FB1D55" w:rsidP="003626AF">
            <w:pPr>
              <w:numPr>
                <w:ilvl w:val="0"/>
                <w:numId w:val="19"/>
              </w:numPr>
              <w:shd w:val="clear" w:color="auto" w:fill="FFFFFF"/>
              <w:spacing w:after="0" w:line="240" w:lineRule="auto"/>
              <w:ind w:left="0"/>
              <w:rPr>
                <w:rFonts w:asciiTheme="minorHAnsi" w:eastAsia="Times New Roman" w:hAnsiTheme="minorHAnsi"/>
                <w:color w:val="000000"/>
              </w:rPr>
            </w:pPr>
            <w:r>
              <w:rPr>
                <w:rFonts w:asciiTheme="minorHAnsi" w:eastAsia="Times New Roman" w:hAnsiTheme="minorHAnsi"/>
                <w:color w:val="000000"/>
              </w:rPr>
              <w:t>Teacher will pass out student profile pages.</w:t>
            </w:r>
          </w:p>
          <w:p w14:paraId="2795EDF0" w14:textId="3DD5CFE1" w:rsidR="00FB1D55" w:rsidRDefault="00FB1D55" w:rsidP="003626AF">
            <w:pPr>
              <w:numPr>
                <w:ilvl w:val="0"/>
                <w:numId w:val="19"/>
              </w:numPr>
              <w:shd w:val="clear" w:color="auto" w:fill="FFFFFF"/>
              <w:spacing w:after="0" w:line="240" w:lineRule="auto"/>
              <w:ind w:left="0"/>
              <w:rPr>
                <w:rFonts w:asciiTheme="minorHAnsi" w:eastAsia="Times New Roman" w:hAnsiTheme="minorHAnsi"/>
                <w:color w:val="000000"/>
              </w:rPr>
            </w:pPr>
            <w:r>
              <w:rPr>
                <w:rFonts w:asciiTheme="minorHAnsi" w:eastAsia="Times New Roman" w:hAnsiTheme="minorHAnsi"/>
                <w:color w:val="000000"/>
              </w:rPr>
              <w:t>Teacher will prompt students to being working in pairs to complete two partner profiles</w:t>
            </w:r>
          </w:p>
          <w:p w14:paraId="4E94AD59" w14:textId="45452CEA" w:rsidR="00FB1D55" w:rsidRDefault="00FB1D55" w:rsidP="003626AF">
            <w:pPr>
              <w:numPr>
                <w:ilvl w:val="0"/>
                <w:numId w:val="19"/>
              </w:numPr>
              <w:shd w:val="clear" w:color="auto" w:fill="FFFFFF"/>
              <w:spacing w:after="0" w:line="240" w:lineRule="auto"/>
              <w:ind w:left="0"/>
              <w:rPr>
                <w:rFonts w:asciiTheme="minorHAnsi" w:eastAsia="Times New Roman" w:hAnsiTheme="minorHAnsi"/>
                <w:color w:val="000000"/>
              </w:rPr>
            </w:pPr>
            <w:r>
              <w:rPr>
                <w:rFonts w:asciiTheme="minorHAnsi" w:eastAsia="Times New Roman" w:hAnsiTheme="minorHAnsi"/>
                <w:color w:val="000000"/>
              </w:rPr>
              <w:t>“What two points of view do the profiles represent?”</w:t>
            </w:r>
          </w:p>
          <w:p w14:paraId="3E7A6BF9" w14:textId="4F9E4FB6" w:rsidR="00FB1D55" w:rsidRDefault="00FB1D55" w:rsidP="003626AF">
            <w:pPr>
              <w:numPr>
                <w:ilvl w:val="0"/>
                <w:numId w:val="19"/>
              </w:numPr>
              <w:shd w:val="clear" w:color="auto" w:fill="FFFFFF"/>
              <w:spacing w:after="0" w:line="240" w:lineRule="auto"/>
              <w:ind w:left="0"/>
              <w:rPr>
                <w:rFonts w:asciiTheme="minorHAnsi" w:eastAsia="Times New Roman" w:hAnsiTheme="minorHAnsi"/>
                <w:color w:val="000000"/>
              </w:rPr>
            </w:pPr>
            <w:r>
              <w:rPr>
                <w:rFonts w:asciiTheme="minorHAnsi" w:eastAsia="Times New Roman" w:hAnsiTheme="minorHAnsi"/>
                <w:color w:val="000000"/>
              </w:rPr>
              <w:t>“What is different about the profiles? What is the same?”</w:t>
            </w:r>
          </w:p>
          <w:p w14:paraId="66CA5BA1" w14:textId="680383E5" w:rsidR="00FB1D55" w:rsidRPr="00FB1D55" w:rsidRDefault="00FB1D55" w:rsidP="00FB1D55">
            <w:pPr>
              <w:numPr>
                <w:ilvl w:val="0"/>
                <w:numId w:val="19"/>
              </w:numPr>
              <w:shd w:val="clear" w:color="auto" w:fill="FFFFFF"/>
              <w:spacing w:after="0" w:line="240" w:lineRule="auto"/>
              <w:ind w:left="0"/>
              <w:rPr>
                <w:rFonts w:asciiTheme="minorHAnsi" w:eastAsia="Times New Roman" w:hAnsiTheme="minorHAnsi"/>
                <w:color w:val="000000"/>
              </w:rPr>
            </w:pPr>
            <w:r>
              <w:rPr>
                <w:rFonts w:asciiTheme="minorHAnsi" w:eastAsia="Times New Roman" w:hAnsiTheme="minorHAnsi"/>
                <w:color w:val="000000"/>
              </w:rPr>
              <w:t xml:space="preserve">“Is there anything that surprises you? Is there anything </w:t>
            </w:r>
            <w:proofErr w:type="gramStart"/>
            <w:r>
              <w:rPr>
                <w:rFonts w:asciiTheme="minorHAnsi" w:eastAsia="Times New Roman" w:hAnsiTheme="minorHAnsi"/>
                <w:color w:val="000000"/>
              </w:rPr>
              <w:t>your</w:t>
            </w:r>
            <w:proofErr w:type="gramEnd"/>
            <w:r>
              <w:rPr>
                <w:rFonts w:asciiTheme="minorHAnsi" w:eastAsia="Times New Roman" w:hAnsiTheme="minorHAnsi"/>
                <w:color w:val="000000"/>
              </w:rPr>
              <w:t xml:space="preserve"> disagree with?”</w:t>
            </w:r>
          </w:p>
          <w:p w14:paraId="2503EB33" w14:textId="6676DF0B" w:rsidR="00363085" w:rsidRPr="009A50EB" w:rsidRDefault="00363085" w:rsidP="009A50EB">
            <w:pPr>
              <w:shd w:val="clear" w:color="auto" w:fill="FFFFFF"/>
              <w:spacing w:after="0" w:line="240" w:lineRule="auto"/>
              <w:rPr>
                <w:rFonts w:asciiTheme="minorHAnsi" w:eastAsia="Times New Roman" w:hAnsiTheme="minorHAnsi"/>
                <w:color w:val="000000"/>
              </w:rPr>
            </w:pPr>
          </w:p>
        </w:tc>
        <w:tc>
          <w:tcPr>
            <w:tcW w:w="5976" w:type="dxa"/>
            <w:gridSpan w:val="2"/>
            <w:shd w:val="clear" w:color="auto" w:fill="auto"/>
          </w:tcPr>
          <w:p w14:paraId="4FDA9BF7" w14:textId="77777777" w:rsidR="00CB35BB" w:rsidRDefault="00CB35BB" w:rsidP="00CB35BB">
            <w:pPr>
              <w:spacing w:after="0" w:line="240" w:lineRule="auto"/>
              <w:rPr>
                <w:rFonts w:cs="Arial"/>
                <w:b/>
              </w:rPr>
            </w:pPr>
          </w:p>
          <w:p w14:paraId="1EC56662" w14:textId="77777777" w:rsidR="00657599" w:rsidRDefault="00657599" w:rsidP="00CB35BB">
            <w:pPr>
              <w:spacing w:after="0" w:line="240" w:lineRule="auto"/>
              <w:rPr>
                <w:rFonts w:cs="Arial"/>
              </w:rPr>
            </w:pPr>
          </w:p>
          <w:p w14:paraId="237743FE" w14:textId="7DE1B671" w:rsidR="00AD4E67" w:rsidRDefault="00CC7C91" w:rsidP="00CB35BB">
            <w:pPr>
              <w:spacing w:after="0" w:line="240" w:lineRule="auto"/>
              <w:rPr>
                <w:rFonts w:cs="Arial"/>
              </w:rPr>
            </w:pPr>
            <w:r>
              <w:rPr>
                <w:rFonts w:cs="Arial"/>
              </w:rPr>
              <w:t>Students will spend some time reading their novels.</w:t>
            </w:r>
            <w:r w:rsidR="00363085">
              <w:rPr>
                <w:rFonts w:cs="Arial"/>
              </w:rPr>
              <w:t xml:space="preserve"> (2</w:t>
            </w:r>
            <w:r>
              <w:rPr>
                <w:rFonts w:cs="Arial"/>
              </w:rPr>
              <w:t>0</w:t>
            </w:r>
            <w:r w:rsidR="00363085">
              <w:rPr>
                <w:rFonts w:cs="Arial"/>
              </w:rPr>
              <w:t>-30</w:t>
            </w:r>
            <w:r>
              <w:rPr>
                <w:rFonts w:cs="Arial"/>
              </w:rPr>
              <w:t xml:space="preserve"> mins)</w:t>
            </w:r>
          </w:p>
          <w:p w14:paraId="5C8110B0" w14:textId="77777777" w:rsidR="00CC7C91" w:rsidRDefault="00CC7C91" w:rsidP="00CB35BB">
            <w:pPr>
              <w:spacing w:after="0" w:line="240" w:lineRule="auto"/>
              <w:rPr>
                <w:rFonts w:cs="Arial"/>
              </w:rPr>
            </w:pPr>
          </w:p>
          <w:p w14:paraId="3A8B47C9" w14:textId="13016C49" w:rsidR="00CC7C91" w:rsidRDefault="00CC7C91" w:rsidP="00CB35BB">
            <w:pPr>
              <w:spacing w:after="0" w:line="240" w:lineRule="auto"/>
              <w:rPr>
                <w:rFonts w:cs="Arial"/>
              </w:rPr>
            </w:pPr>
            <w:r>
              <w:rPr>
                <w:rFonts w:cs="Arial"/>
              </w:rPr>
              <w:t xml:space="preserve">Students will </w:t>
            </w:r>
            <w:r w:rsidR="0025464C">
              <w:rPr>
                <w:rFonts w:cs="Arial"/>
              </w:rPr>
              <w:t>work on 8-Box.</w:t>
            </w:r>
          </w:p>
          <w:p w14:paraId="73DAC02C" w14:textId="77777777" w:rsidR="00657599" w:rsidRDefault="00657599" w:rsidP="00657599">
            <w:pPr>
              <w:spacing w:after="0" w:line="240" w:lineRule="auto"/>
              <w:rPr>
                <w:rFonts w:cs="Arial"/>
              </w:rPr>
            </w:pPr>
            <w:r>
              <w:rPr>
                <w:rFonts w:cs="Arial"/>
              </w:rPr>
              <w:t xml:space="preserve"> </w:t>
            </w:r>
          </w:p>
          <w:p w14:paraId="2A0B4349" w14:textId="77777777" w:rsidR="00363085" w:rsidRDefault="00363085" w:rsidP="00657599">
            <w:pPr>
              <w:spacing w:after="0" w:line="240" w:lineRule="auto"/>
              <w:rPr>
                <w:rFonts w:cs="Arial"/>
              </w:rPr>
            </w:pPr>
          </w:p>
          <w:p w14:paraId="0D20FF32" w14:textId="77777777" w:rsidR="00363085" w:rsidRDefault="00363085" w:rsidP="00657599">
            <w:pPr>
              <w:spacing w:after="0" w:line="240" w:lineRule="auto"/>
              <w:rPr>
                <w:rFonts w:cs="Arial"/>
              </w:rPr>
            </w:pPr>
          </w:p>
          <w:p w14:paraId="2262BE59" w14:textId="2330F0E3" w:rsidR="009A50EB" w:rsidRPr="00CB35BB" w:rsidRDefault="00FB1D55" w:rsidP="003626AF">
            <w:pPr>
              <w:spacing w:after="0" w:line="240" w:lineRule="auto"/>
              <w:rPr>
                <w:rFonts w:cs="Arial"/>
              </w:rPr>
            </w:pPr>
            <w:r>
              <w:rPr>
                <w:rFonts w:cs="Arial"/>
              </w:rPr>
              <w:t>Students will work in pairs to practice writing from different points of view.</w:t>
            </w:r>
            <w:bookmarkStart w:id="0" w:name="_GoBack"/>
            <w:bookmarkEnd w:id="0"/>
          </w:p>
        </w:tc>
      </w:tr>
      <w:tr w:rsidR="00AD4E67" w:rsidRPr="00AD4E67" w14:paraId="461D4A7E" w14:textId="77777777" w:rsidTr="00C95069">
        <w:trPr>
          <w:trHeight w:val="333"/>
          <w:jc w:val="center"/>
        </w:trPr>
        <w:tc>
          <w:tcPr>
            <w:tcW w:w="11194" w:type="dxa"/>
            <w:gridSpan w:val="4"/>
            <w:shd w:val="clear" w:color="auto" w:fill="FDE9D9"/>
          </w:tcPr>
          <w:p w14:paraId="7C2582F1" w14:textId="77777777" w:rsidR="00AD4E67" w:rsidRPr="00AD4E67" w:rsidRDefault="00AD4E67" w:rsidP="00AD4E67">
            <w:pPr>
              <w:tabs>
                <w:tab w:val="left" w:pos="7831"/>
              </w:tabs>
              <w:spacing w:after="0" w:line="240" w:lineRule="auto"/>
              <w:rPr>
                <w:b/>
                <w:sz w:val="18"/>
                <w:szCs w:val="18"/>
              </w:rPr>
            </w:pPr>
            <w:r w:rsidRPr="00AD4E67">
              <w:rPr>
                <w:b/>
                <w:sz w:val="20"/>
                <w:szCs w:val="20"/>
              </w:rPr>
              <w:t>Consolidation &amp; Connection (Reflect and Connect)</w:t>
            </w:r>
            <w:r w:rsidRPr="00AD4E67">
              <w:t xml:space="preserve"> </w:t>
            </w:r>
            <w:r w:rsidRPr="00AD4E67">
              <w:rPr>
                <w:sz w:val="20"/>
                <w:szCs w:val="20"/>
              </w:rPr>
              <w:t>(5-15 min.)</w:t>
            </w:r>
            <w:r w:rsidRPr="00AD4E67">
              <w:t xml:space="preserve"> </w:t>
            </w:r>
            <w:r w:rsidRPr="00AD4E67">
              <w:tab/>
            </w:r>
            <w:r w:rsidRPr="00AD4E67">
              <w:br/>
            </w:r>
            <w:r w:rsidRPr="00AD4E67">
              <w:rPr>
                <w:sz w:val="16"/>
                <w:szCs w:val="16"/>
              </w:rPr>
              <w:t>Help students demonstrate what they have learned, provide opportunities for consolidation and reflection</w:t>
            </w:r>
            <w:r w:rsidR="00DE6105">
              <w:rPr>
                <w:sz w:val="16"/>
                <w:szCs w:val="16"/>
              </w:rPr>
              <w:t>.</w:t>
            </w:r>
          </w:p>
        </w:tc>
      </w:tr>
      <w:tr w:rsidR="00AD4E67" w:rsidRPr="00AD4E67" w14:paraId="3D4EB4F9" w14:textId="77777777" w:rsidTr="00F037E5">
        <w:trPr>
          <w:trHeight w:val="500"/>
          <w:jc w:val="center"/>
        </w:trPr>
        <w:tc>
          <w:tcPr>
            <w:tcW w:w="5218" w:type="dxa"/>
            <w:gridSpan w:val="2"/>
            <w:shd w:val="clear" w:color="auto" w:fill="auto"/>
          </w:tcPr>
          <w:p w14:paraId="6CBF8FD3" w14:textId="34E18CE9" w:rsidR="00AD4E67" w:rsidRPr="00AD4E67" w:rsidRDefault="00AD4E67" w:rsidP="00AD4E67">
            <w:pPr>
              <w:spacing w:after="0" w:line="240" w:lineRule="auto"/>
              <w:rPr>
                <w:rFonts w:cs="Arial"/>
                <w:sz w:val="16"/>
                <w:szCs w:val="16"/>
              </w:rPr>
            </w:pPr>
            <w:r w:rsidRPr="00AD4E67">
              <w:rPr>
                <w:rFonts w:cs="Arial"/>
                <w:sz w:val="16"/>
                <w:szCs w:val="16"/>
              </w:rPr>
              <w:t xml:space="preserve">Time: </w:t>
            </w:r>
            <w:r w:rsidR="00FB1D55">
              <w:rPr>
                <w:rFonts w:cs="Arial"/>
                <w:sz w:val="16"/>
                <w:szCs w:val="16"/>
              </w:rPr>
              <w:t>12:50</w:t>
            </w:r>
            <w:r w:rsidR="00B56007">
              <w:rPr>
                <w:rFonts w:cs="Arial"/>
                <w:sz w:val="16"/>
                <w:szCs w:val="16"/>
              </w:rPr>
              <w:t xml:space="preserve"> – </w:t>
            </w:r>
            <w:r w:rsidR="0025464C">
              <w:rPr>
                <w:rFonts w:cs="Arial"/>
                <w:sz w:val="16"/>
                <w:szCs w:val="16"/>
              </w:rPr>
              <w:t>1:1</w:t>
            </w:r>
            <w:r w:rsidR="00363085">
              <w:rPr>
                <w:rFonts w:cs="Arial"/>
                <w:sz w:val="16"/>
                <w:szCs w:val="16"/>
              </w:rPr>
              <w:t>0</w:t>
            </w:r>
            <w:r w:rsidRPr="00AD4E67">
              <w:rPr>
                <w:rFonts w:cs="Arial"/>
                <w:sz w:val="16"/>
                <w:szCs w:val="16"/>
              </w:rPr>
              <w:t>(Indicate time breakdown of instructional elements)</w:t>
            </w:r>
          </w:p>
          <w:p w14:paraId="0BFD7982" w14:textId="77777777" w:rsidR="00AD4E67" w:rsidRPr="00581614" w:rsidRDefault="00AD4E67" w:rsidP="00844CA7">
            <w:pPr>
              <w:spacing w:after="0" w:line="240" w:lineRule="auto"/>
              <w:rPr>
                <w:rFonts w:asciiTheme="minorHAnsi" w:hAnsiTheme="minorHAnsi" w:cs="Arial"/>
                <w:b/>
              </w:rPr>
            </w:pPr>
          </w:p>
          <w:p w14:paraId="36F679E6" w14:textId="61FDC525" w:rsidR="00AD4E67" w:rsidRDefault="00FB1D55" w:rsidP="00363085">
            <w:pPr>
              <w:shd w:val="clear" w:color="auto" w:fill="FFFFFF"/>
              <w:spacing w:after="0" w:line="240" w:lineRule="auto"/>
              <w:rPr>
                <w:rFonts w:cs="Arial"/>
              </w:rPr>
            </w:pPr>
            <w:r>
              <w:rPr>
                <w:rFonts w:cs="Arial"/>
              </w:rPr>
              <w:t>Teacher wi</w:t>
            </w:r>
            <w:r w:rsidR="00490ACC">
              <w:rPr>
                <w:rFonts w:cs="Arial"/>
              </w:rPr>
              <w:t>ll instruct students to write three</w:t>
            </w:r>
            <w:r>
              <w:rPr>
                <w:rFonts w:cs="Arial"/>
              </w:rPr>
              <w:t xml:space="preserve"> paragraphs in total using writing prompts.</w:t>
            </w:r>
          </w:p>
          <w:p w14:paraId="69E7CC25" w14:textId="055995DD" w:rsidR="00FB1D55" w:rsidRDefault="00FB1D55" w:rsidP="00363085">
            <w:pPr>
              <w:shd w:val="clear" w:color="auto" w:fill="FFFFFF"/>
              <w:spacing w:after="0" w:line="240" w:lineRule="auto"/>
              <w:rPr>
                <w:rFonts w:cs="Arial"/>
                <w:i/>
              </w:rPr>
            </w:pPr>
            <w:r>
              <w:rPr>
                <w:rFonts w:cs="Arial"/>
                <w:i/>
              </w:rPr>
              <w:t>Here is how I see myself</w:t>
            </w:r>
          </w:p>
          <w:p w14:paraId="58D6FF46" w14:textId="6189A345" w:rsidR="00FB1D55" w:rsidRDefault="00FB1D55" w:rsidP="00363085">
            <w:pPr>
              <w:shd w:val="clear" w:color="auto" w:fill="FFFFFF"/>
              <w:spacing w:after="0" w:line="240" w:lineRule="auto"/>
              <w:rPr>
                <w:rFonts w:cs="Arial"/>
                <w:i/>
              </w:rPr>
            </w:pPr>
            <w:r>
              <w:rPr>
                <w:rFonts w:cs="Arial"/>
                <w:i/>
              </w:rPr>
              <w:t>Here is someone else’s view of me</w:t>
            </w:r>
          </w:p>
          <w:p w14:paraId="5F811620" w14:textId="763AA2DD" w:rsidR="00490ACC" w:rsidRDefault="00490ACC" w:rsidP="00363085">
            <w:pPr>
              <w:shd w:val="clear" w:color="auto" w:fill="FFFFFF"/>
              <w:spacing w:after="0" w:line="240" w:lineRule="auto"/>
              <w:rPr>
                <w:rFonts w:cs="Arial"/>
                <w:i/>
              </w:rPr>
            </w:pPr>
            <w:r>
              <w:rPr>
                <w:rFonts w:cs="Arial"/>
                <w:i/>
              </w:rPr>
              <w:t>Here is how my pet ______ views me</w:t>
            </w:r>
          </w:p>
          <w:p w14:paraId="0EA1121A" w14:textId="26A22F1F" w:rsidR="00F037E5" w:rsidRPr="00AB34E1" w:rsidRDefault="00F037E5" w:rsidP="00363085">
            <w:pPr>
              <w:shd w:val="clear" w:color="auto" w:fill="FFFFFF"/>
              <w:spacing w:after="0" w:line="240" w:lineRule="auto"/>
              <w:rPr>
                <w:rFonts w:cs="Arial"/>
              </w:rPr>
            </w:pPr>
          </w:p>
        </w:tc>
        <w:tc>
          <w:tcPr>
            <w:tcW w:w="5976" w:type="dxa"/>
            <w:gridSpan w:val="2"/>
            <w:shd w:val="clear" w:color="auto" w:fill="auto"/>
          </w:tcPr>
          <w:p w14:paraId="4286DEF0" w14:textId="77777777" w:rsidR="00195F1A" w:rsidRDefault="00195F1A" w:rsidP="00AB34E1">
            <w:pPr>
              <w:rPr>
                <w:rFonts w:cs="Arial"/>
              </w:rPr>
            </w:pPr>
          </w:p>
          <w:p w14:paraId="5BE9ACD2" w14:textId="3DB32DB7" w:rsidR="00490ACC" w:rsidRPr="0073494C" w:rsidRDefault="00490ACC" w:rsidP="00AB34E1">
            <w:pPr>
              <w:rPr>
                <w:rFonts w:cs="Arial"/>
              </w:rPr>
            </w:pPr>
            <w:r>
              <w:rPr>
                <w:rFonts w:cs="Arial"/>
              </w:rPr>
              <w:t>Students will practice writing from several different points of view.</w:t>
            </w:r>
          </w:p>
        </w:tc>
      </w:tr>
      <w:tr w:rsidR="00AD4E67" w:rsidRPr="00AD4E67" w14:paraId="7853CA3E" w14:textId="77777777" w:rsidTr="00F037E5">
        <w:trPr>
          <w:trHeight w:val="458"/>
          <w:jc w:val="center"/>
        </w:trPr>
        <w:tc>
          <w:tcPr>
            <w:tcW w:w="11194" w:type="dxa"/>
            <w:gridSpan w:val="4"/>
            <w:shd w:val="clear" w:color="auto" w:fill="FDE9D9"/>
          </w:tcPr>
          <w:p w14:paraId="0F818EE6" w14:textId="0A8DF8A0" w:rsidR="00AD4E67" w:rsidRPr="00AD4E67" w:rsidRDefault="00AD4E67" w:rsidP="00AD4E67">
            <w:pPr>
              <w:tabs>
                <w:tab w:val="left" w:pos="7168"/>
              </w:tabs>
              <w:spacing w:after="0" w:line="240" w:lineRule="auto"/>
              <w:rPr>
                <w:rFonts w:cs="Arial"/>
                <w:sz w:val="20"/>
                <w:szCs w:val="20"/>
              </w:rPr>
            </w:pPr>
            <w:r w:rsidRPr="00AD4E67">
              <w:rPr>
                <w:rFonts w:cs="Arial"/>
                <w:b/>
                <w:sz w:val="20"/>
                <w:szCs w:val="20"/>
              </w:rPr>
              <w:t xml:space="preserve">Extension Activities/Next Steps </w:t>
            </w:r>
            <w:r w:rsidRPr="00AD4E67">
              <w:rPr>
                <w:rFonts w:cs="Arial"/>
                <w:sz w:val="20"/>
                <w:szCs w:val="20"/>
              </w:rPr>
              <w:t xml:space="preserve">(where will this lesson lead to next) </w:t>
            </w:r>
            <w:r w:rsidRPr="00AD4E67">
              <w:rPr>
                <w:rFonts w:cs="Arial"/>
                <w:sz w:val="20"/>
                <w:szCs w:val="20"/>
              </w:rPr>
              <w:tab/>
            </w:r>
          </w:p>
        </w:tc>
      </w:tr>
      <w:tr w:rsidR="00AD4E67" w:rsidRPr="00AD4E67" w14:paraId="2DE3A992" w14:textId="77777777" w:rsidTr="00B56007">
        <w:trPr>
          <w:trHeight w:val="416"/>
          <w:jc w:val="center"/>
        </w:trPr>
        <w:tc>
          <w:tcPr>
            <w:tcW w:w="11194" w:type="dxa"/>
            <w:gridSpan w:val="4"/>
            <w:shd w:val="clear" w:color="auto" w:fill="auto"/>
          </w:tcPr>
          <w:p w14:paraId="51CC5C5E" w14:textId="28006DAC" w:rsidR="00AD4E67" w:rsidRDefault="00B56007" w:rsidP="00490ACC">
            <w:r w:rsidRPr="00B56007">
              <w:rPr>
                <w:rFonts w:cs="Arial"/>
              </w:rPr>
              <w:t xml:space="preserve">The next lesson will </w:t>
            </w:r>
            <w:r>
              <w:t>i</w:t>
            </w:r>
            <w:r w:rsidRPr="00B56007">
              <w:t xml:space="preserve">ntroduce </w:t>
            </w:r>
            <w:r w:rsidR="00F037E5">
              <w:t xml:space="preserve">the </w:t>
            </w:r>
            <w:r w:rsidR="00490ACC">
              <w:t>Literary Luminary</w:t>
            </w:r>
            <w:r w:rsidR="0025464C">
              <w:t xml:space="preserve"> </w:t>
            </w:r>
            <w:r w:rsidRPr="00B56007">
              <w:t>Role</w:t>
            </w:r>
            <w:r>
              <w:t xml:space="preserve"> and role sheet</w:t>
            </w:r>
            <w:r w:rsidR="00490ACC">
              <w:t>.</w:t>
            </w:r>
          </w:p>
          <w:p w14:paraId="4DE6E4C8" w14:textId="337C2C10" w:rsidR="00490ACC" w:rsidRPr="00B56007" w:rsidRDefault="00490ACC" w:rsidP="00490ACC">
            <w:r>
              <w:t>Students will continue looking at point of view.</w:t>
            </w:r>
          </w:p>
        </w:tc>
      </w:tr>
      <w:tr w:rsidR="00AD4E67" w:rsidRPr="00AD4E67" w14:paraId="091513BF" w14:textId="77777777" w:rsidTr="00C95069">
        <w:trPr>
          <w:trHeight w:val="1257"/>
          <w:jc w:val="center"/>
        </w:trPr>
        <w:tc>
          <w:tcPr>
            <w:tcW w:w="11194" w:type="dxa"/>
            <w:gridSpan w:val="4"/>
            <w:shd w:val="clear" w:color="auto" w:fill="auto"/>
          </w:tcPr>
          <w:p w14:paraId="11ED0282" w14:textId="77777777" w:rsidR="00AD4E67" w:rsidRPr="00AD4E67" w:rsidRDefault="00AD4E67" w:rsidP="00AD4E67">
            <w:pPr>
              <w:spacing w:after="0" w:line="240" w:lineRule="auto"/>
              <w:rPr>
                <w:rFonts w:cs="Arial"/>
                <w:sz w:val="16"/>
                <w:szCs w:val="16"/>
              </w:rPr>
            </w:pPr>
            <w:r w:rsidRPr="00AD4E67">
              <w:rPr>
                <w:rFonts w:cs="Arial"/>
                <w:b/>
                <w:sz w:val="20"/>
                <w:szCs w:val="20"/>
              </w:rPr>
              <w:t>Personal Reflection</w:t>
            </w:r>
            <w:r w:rsidRPr="00AD4E67">
              <w:rPr>
                <w:rFonts w:cs="Arial"/>
                <w:b/>
                <w:sz w:val="16"/>
                <w:szCs w:val="16"/>
              </w:rPr>
              <w:t xml:space="preserve"> (</w:t>
            </w:r>
            <w:r w:rsidRPr="00AD4E67">
              <w:rPr>
                <w:rFonts w:cs="Arial"/>
                <w:sz w:val="16"/>
                <w:szCs w:val="16"/>
              </w:rPr>
              <w:t>what went well, what would I change, what will I have to consider in my next lesson for this subject/topic)</w:t>
            </w:r>
          </w:p>
          <w:p w14:paraId="4C85FF1B" w14:textId="77777777" w:rsidR="00AD4E67" w:rsidRPr="00AD4E67" w:rsidRDefault="00AD4E67" w:rsidP="00AD4E67">
            <w:pPr>
              <w:spacing w:after="0" w:line="240" w:lineRule="auto"/>
              <w:rPr>
                <w:rFonts w:cs="Arial"/>
                <w:sz w:val="16"/>
                <w:szCs w:val="16"/>
              </w:rPr>
            </w:pPr>
            <w:r w:rsidRPr="00AD4E67">
              <w:rPr>
                <w:rFonts w:cs="Arial"/>
                <w:sz w:val="16"/>
                <w:szCs w:val="16"/>
              </w:rPr>
              <w:t>The Lesson:</w:t>
            </w:r>
          </w:p>
          <w:p w14:paraId="4B988C65" w14:textId="77777777" w:rsidR="00AD4E67" w:rsidRPr="00AD4E67" w:rsidRDefault="00AD4E67" w:rsidP="00AD4E67">
            <w:pPr>
              <w:spacing w:after="0" w:line="240" w:lineRule="auto"/>
              <w:rPr>
                <w:rFonts w:cs="Arial"/>
                <w:sz w:val="16"/>
                <w:szCs w:val="16"/>
              </w:rPr>
            </w:pPr>
          </w:p>
          <w:p w14:paraId="364ED383" w14:textId="77777777" w:rsidR="00AD4E67" w:rsidRPr="00AD4E67" w:rsidRDefault="00AD4E67" w:rsidP="00DE6105">
            <w:pPr>
              <w:spacing w:after="0" w:line="240" w:lineRule="auto"/>
              <w:rPr>
                <w:rFonts w:cs="Arial"/>
                <w:sz w:val="16"/>
                <w:szCs w:val="16"/>
              </w:rPr>
            </w:pPr>
            <w:r w:rsidRPr="00AD4E67">
              <w:rPr>
                <w:rFonts w:cs="Arial"/>
                <w:sz w:val="16"/>
                <w:szCs w:val="16"/>
              </w:rPr>
              <w:t>The Teacher:</w:t>
            </w:r>
          </w:p>
        </w:tc>
      </w:tr>
    </w:tbl>
    <w:p w14:paraId="08A340FC" w14:textId="77777777" w:rsidR="006F7401" w:rsidRPr="00254004" w:rsidRDefault="006F7401" w:rsidP="00BA22BB"/>
    <w:sectPr w:rsidR="006F7401" w:rsidRPr="00254004" w:rsidSect="00C847A1">
      <w:footerReference w:type="default" r:id="rId8"/>
      <w:pgSz w:w="12240" w:h="15840"/>
      <w:pgMar w:top="720" w:right="720" w:bottom="720" w:left="720" w:header="288"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AB3CD" w14:textId="77777777" w:rsidR="00725CE6" w:rsidRDefault="00725CE6" w:rsidP="006F7401">
      <w:pPr>
        <w:spacing w:after="0" w:line="240" w:lineRule="auto"/>
      </w:pPr>
      <w:r>
        <w:separator/>
      </w:r>
    </w:p>
  </w:endnote>
  <w:endnote w:type="continuationSeparator" w:id="0">
    <w:p w14:paraId="22A0D5A8" w14:textId="77777777" w:rsidR="00725CE6" w:rsidRDefault="00725CE6" w:rsidP="006F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A7C2" w14:textId="77777777" w:rsidR="006F7401" w:rsidRPr="002253EB" w:rsidRDefault="006F7401">
    <w:pPr>
      <w:pStyle w:val="Footer"/>
      <w:rPr>
        <w:sz w:val="16"/>
        <w:szCs w:val="16"/>
        <w:lang w:val="en-CA"/>
      </w:rPr>
    </w:pPr>
    <w:r>
      <w:rPr>
        <w:sz w:val="16"/>
        <w:szCs w:val="16"/>
        <w:lang w:val="en-CA"/>
      </w:rPr>
      <w:t xml:space="preserve"> Lakehead Univers</w:t>
    </w:r>
    <w:r w:rsidR="0019277D">
      <w:rPr>
        <w:sz w:val="16"/>
        <w:szCs w:val="16"/>
        <w:lang w:val="en-CA"/>
      </w:rPr>
      <w:t>ity Orillia, 09 10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CD571" w14:textId="77777777" w:rsidR="00725CE6" w:rsidRDefault="00725CE6" w:rsidP="006F7401">
      <w:pPr>
        <w:spacing w:after="0" w:line="240" w:lineRule="auto"/>
      </w:pPr>
      <w:r>
        <w:separator/>
      </w:r>
    </w:p>
  </w:footnote>
  <w:footnote w:type="continuationSeparator" w:id="0">
    <w:p w14:paraId="29D8C048" w14:textId="77777777" w:rsidR="00725CE6" w:rsidRDefault="00725CE6" w:rsidP="006F74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170EB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8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E7ACC"/>
    <w:multiLevelType w:val="hybridMultilevel"/>
    <w:tmpl w:val="9378DC3A"/>
    <w:lvl w:ilvl="0" w:tplc="15B65F62">
      <w:start w:val="1"/>
      <w:numFmt w:val="bullet"/>
      <w:lvlText w:val="◦"/>
      <w:lvlJc w:val="left"/>
      <w:pPr>
        <w:tabs>
          <w:tab w:val="num" w:pos="720"/>
        </w:tabs>
        <w:ind w:left="720" w:hanging="360"/>
      </w:pPr>
      <w:rPr>
        <w:rFonts w:ascii="Garamond" w:hAnsi="Garamond" w:hint="default"/>
      </w:rPr>
    </w:lvl>
    <w:lvl w:ilvl="1" w:tplc="9E32638A" w:tentative="1">
      <w:start w:val="1"/>
      <w:numFmt w:val="bullet"/>
      <w:lvlText w:val="◦"/>
      <w:lvlJc w:val="left"/>
      <w:pPr>
        <w:tabs>
          <w:tab w:val="num" w:pos="1440"/>
        </w:tabs>
        <w:ind w:left="1440" w:hanging="360"/>
      </w:pPr>
      <w:rPr>
        <w:rFonts w:ascii="Garamond" w:hAnsi="Garamond" w:hint="default"/>
      </w:rPr>
    </w:lvl>
    <w:lvl w:ilvl="2" w:tplc="10E6CDDC" w:tentative="1">
      <w:start w:val="1"/>
      <w:numFmt w:val="bullet"/>
      <w:lvlText w:val="◦"/>
      <w:lvlJc w:val="left"/>
      <w:pPr>
        <w:tabs>
          <w:tab w:val="num" w:pos="2160"/>
        </w:tabs>
        <w:ind w:left="2160" w:hanging="360"/>
      </w:pPr>
      <w:rPr>
        <w:rFonts w:ascii="Garamond" w:hAnsi="Garamond" w:hint="default"/>
      </w:rPr>
    </w:lvl>
    <w:lvl w:ilvl="3" w:tplc="0C6CFBEE" w:tentative="1">
      <w:start w:val="1"/>
      <w:numFmt w:val="bullet"/>
      <w:lvlText w:val="◦"/>
      <w:lvlJc w:val="left"/>
      <w:pPr>
        <w:tabs>
          <w:tab w:val="num" w:pos="2880"/>
        </w:tabs>
        <w:ind w:left="2880" w:hanging="360"/>
      </w:pPr>
      <w:rPr>
        <w:rFonts w:ascii="Garamond" w:hAnsi="Garamond" w:hint="default"/>
      </w:rPr>
    </w:lvl>
    <w:lvl w:ilvl="4" w:tplc="94028D4A" w:tentative="1">
      <w:start w:val="1"/>
      <w:numFmt w:val="bullet"/>
      <w:lvlText w:val="◦"/>
      <w:lvlJc w:val="left"/>
      <w:pPr>
        <w:tabs>
          <w:tab w:val="num" w:pos="3600"/>
        </w:tabs>
        <w:ind w:left="3600" w:hanging="360"/>
      </w:pPr>
      <w:rPr>
        <w:rFonts w:ascii="Garamond" w:hAnsi="Garamond" w:hint="default"/>
      </w:rPr>
    </w:lvl>
    <w:lvl w:ilvl="5" w:tplc="DAB0115A" w:tentative="1">
      <w:start w:val="1"/>
      <w:numFmt w:val="bullet"/>
      <w:lvlText w:val="◦"/>
      <w:lvlJc w:val="left"/>
      <w:pPr>
        <w:tabs>
          <w:tab w:val="num" w:pos="4320"/>
        </w:tabs>
        <w:ind w:left="4320" w:hanging="360"/>
      </w:pPr>
      <w:rPr>
        <w:rFonts w:ascii="Garamond" w:hAnsi="Garamond" w:hint="default"/>
      </w:rPr>
    </w:lvl>
    <w:lvl w:ilvl="6" w:tplc="FA726C0A" w:tentative="1">
      <w:start w:val="1"/>
      <w:numFmt w:val="bullet"/>
      <w:lvlText w:val="◦"/>
      <w:lvlJc w:val="left"/>
      <w:pPr>
        <w:tabs>
          <w:tab w:val="num" w:pos="5040"/>
        </w:tabs>
        <w:ind w:left="5040" w:hanging="360"/>
      </w:pPr>
      <w:rPr>
        <w:rFonts w:ascii="Garamond" w:hAnsi="Garamond" w:hint="default"/>
      </w:rPr>
    </w:lvl>
    <w:lvl w:ilvl="7" w:tplc="2976DD8C" w:tentative="1">
      <w:start w:val="1"/>
      <w:numFmt w:val="bullet"/>
      <w:lvlText w:val="◦"/>
      <w:lvlJc w:val="left"/>
      <w:pPr>
        <w:tabs>
          <w:tab w:val="num" w:pos="5760"/>
        </w:tabs>
        <w:ind w:left="5760" w:hanging="360"/>
      </w:pPr>
      <w:rPr>
        <w:rFonts w:ascii="Garamond" w:hAnsi="Garamond" w:hint="default"/>
      </w:rPr>
    </w:lvl>
    <w:lvl w:ilvl="8" w:tplc="F85EB4CC" w:tentative="1">
      <w:start w:val="1"/>
      <w:numFmt w:val="bullet"/>
      <w:lvlText w:val="◦"/>
      <w:lvlJc w:val="left"/>
      <w:pPr>
        <w:tabs>
          <w:tab w:val="num" w:pos="6480"/>
        </w:tabs>
        <w:ind w:left="6480" w:hanging="360"/>
      </w:pPr>
      <w:rPr>
        <w:rFonts w:ascii="Garamond" w:hAnsi="Garamond" w:hint="default"/>
      </w:rPr>
    </w:lvl>
  </w:abstractNum>
  <w:abstractNum w:abstractNumId="3">
    <w:nsid w:val="0A254DD7"/>
    <w:multiLevelType w:val="hybridMultilevel"/>
    <w:tmpl w:val="460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41B0"/>
    <w:multiLevelType w:val="hybridMultilevel"/>
    <w:tmpl w:val="57BE78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2AC0676"/>
    <w:multiLevelType w:val="hybridMultilevel"/>
    <w:tmpl w:val="9AE277B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1D550028"/>
    <w:multiLevelType w:val="multilevel"/>
    <w:tmpl w:val="47B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C78AC"/>
    <w:multiLevelType w:val="hybridMultilevel"/>
    <w:tmpl w:val="4B1CFE0C"/>
    <w:lvl w:ilvl="0" w:tplc="98A435C8">
      <w:start w:val="1"/>
      <w:numFmt w:val="bullet"/>
      <w:lvlText w:val="◦"/>
      <w:lvlJc w:val="left"/>
      <w:pPr>
        <w:tabs>
          <w:tab w:val="num" w:pos="720"/>
        </w:tabs>
        <w:ind w:left="720" w:hanging="360"/>
      </w:pPr>
      <w:rPr>
        <w:rFonts w:ascii="Garamond" w:hAnsi="Garamond" w:hint="default"/>
      </w:rPr>
    </w:lvl>
    <w:lvl w:ilvl="1" w:tplc="A3A68974" w:tentative="1">
      <w:start w:val="1"/>
      <w:numFmt w:val="bullet"/>
      <w:lvlText w:val="◦"/>
      <w:lvlJc w:val="left"/>
      <w:pPr>
        <w:tabs>
          <w:tab w:val="num" w:pos="1440"/>
        </w:tabs>
        <w:ind w:left="1440" w:hanging="360"/>
      </w:pPr>
      <w:rPr>
        <w:rFonts w:ascii="Garamond" w:hAnsi="Garamond" w:hint="default"/>
      </w:rPr>
    </w:lvl>
    <w:lvl w:ilvl="2" w:tplc="9C9ED764" w:tentative="1">
      <w:start w:val="1"/>
      <w:numFmt w:val="bullet"/>
      <w:lvlText w:val="◦"/>
      <w:lvlJc w:val="left"/>
      <w:pPr>
        <w:tabs>
          <w:tab w:val="num" w:pos="2160"/>
        </w:tabs>
        <w:ind w:left="2160" w:hanging="360"/>
      </w:pPr>
      <w:rPr>
        <w:rFonts w:ascii="Garamond" w:hAnsi="Garamond" w:hint="default"/>
      </w:rPr>
    </w:lvl>
    <w:lvl w:ilvl="3" w:tplc="A18C299A" w:tentative="1">
      <w:start w:val="1"/>
      <w:numFmt w:val="bullet"/>
      <w:lvlText w:val="◦"/>
      <w:lvlJc w:val="left"/>
      <w:pPr>
        <w:tabs>
          <w:tab w:val="num" w:pos="2880"/>
        </w:tabs>
        <w:ind w:left="2880" w:hanging="360"/>
      </w:pPr>
      <w:rPr>
        <w:rFonts w:ascii="Garamond" w:hAnsi="Garamond" w:hint="default"/>
      </w:rPr>
    </w:lvl>
    <w:lvl w:ilvl="4" w:tplc="3BBE55C4" w:tentative="1">
      <w:start w:val="1"/>
      <w:numFmt w:val="bullet"/>
      <w:lvlText w:val="◦"/>
      <w:lvlJc w:val="left"/>
      <w:pPr>
        <w:tabs>
          <w:tab w:val="num" w:pos="3600"/>
        </w:tabs>
        <w:ind w:left="3600" w:hanging="360"/>
      </w:pPr>
      <w:rPr>
        <w:rFonts w:ascii="Garamond" w:hAnsi="Garamond" w:hint="default"/>
      </w:rPr>
    </w:lvl>
    <w:lvl w:ilvl="5" w:tplc="D5B65DF0" w:tentative="1">
      <w:start w:val="1"/>
      <w:numFmt w:val="bullet"/>
      <w:lvlText w:val="◦"/>
      <w:lvlJc w:val="left"/>
      <w:pPr>
        <w:tabs>
          <w:tab w:val="num" w:pos="4320"/>
        </w:tabs>
        <w:ind w:left="4320" w:hanging="360"/>
      </w:pPr>
      <w:rPr>
        <w:rFonts w:ascii="Garamond" w:hAnsi="Garamond" w:hint="default"/>
      </w:rPr>
    </w:lvl>
    <w:lvl w:ilvl="6" w:tplc="5538A02C" w:tentative="1">
      <w:start w:val="1"/>
      <w:numFmt w:val="bullet"/>
      <w:lvlText w:val="◦"/>
      <w:lvlJc w:val="left"/>
      <w:pPr>
        <w:tabs>
          <w:tab w:val="num" w:pos="5040"/>
        </w:tabs>
        <w:ind w:left="5040" w:hanging="360"/>
      </w:pPr>
      <w:rPr>
        <w:rFonts w:ascii="Garamond" w:hAnsi="Garamond" w:hint="default"/>
      </w:rPr>
    </w:lvl>
    <w:lvl w:ilvl="7" w:tplc="4B7C68B8" w:tentative="1">
      <w:start w:val="1"/>
      <w:numFmt w:val="bullet"/>
      <w:lvlText w:val="◦"/>
      <w:lvlJc w:val="left"/>
      <w:pPr>
        <w:tabs>
          <w:tab w:val="num" w:pos="5760"/>
        </w:tabs>
        <w:ind w:left="5760" w:hanging="360"/>
      </w:pPr>
      <w:rPr>
        <w:rFonts w:ascii="Garamond" w:hAnsi="Garamond" w:hint="default"/>
      </w:rPr>
    </w:lvl>
    <w:lvl w:ilvl="8" w:tplc="DAB26D68" w:tentative="1">
      <w:start w:val="1"/>
      <w:numFmt w:val="bullet"/>
      <w:lvlText w:val="◦"/>
      <w:lvlJc w:val="left"/>
      <w:pPr>
        <w:tabs>
          <w:tab w:val="num" w:pos="6480"/>
        </w:tabs>
        <w:ind w:left="6480" w:hanging="360"/>
      </w:pPr>
      <w:rPr>
        <w:rFonts w:ascii="Garamond" w:hAnsi="Garamond" w:hint="default"/>
      </w:rPr>
    </w:lvl>
  </w:abstractNum>
  <w:abstractNum w:abstractNumId="8">
    <w:nsid w:val="1E7C3220"/>
    <w:multiLevelType w:val="hybridMultilevel"/>
    <w:tmpl w:val="A43E60DE"/>
    <w:lvl w:ilvl="0" w:tplc="3ACE399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D773B"/>
    <w:multiLevelType w:val="hybridMultilevel"/>
    <w:tmpl w:val="B28AE4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1741A9A"/>
    <w:multiLevelType w:val="hybridMultilevel"/>
    <w:tmpl w:val="C9EE367E"/>
    <w:lvl w:ilvl="0" w:tplc="D2A82E76">
      <w:start w:val="1"/>
      <w:numFmt w:val="decimal"/>
      <w:lvlText w:val="%1."/>
      <w:lvlJc w:val="left"/>
      <w:pPr>
        <w:ind w:left="720" w:hanging="360"/>
      </w:pPr>
      <w:rPr>
        <w:rFonts w:asciiTheme="minorHAnsi" w:hAnsiTheme="minorHAnsi" w:cs="Palatino" w:hint="default"/>
        <w:color w:val="1A171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24D5E"/>
    <w:multiLevelType w:val="hybridMultilevel"/>
    <w:tmpl w:val="B2E445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23216FB7"/>
    <w:multiLevelType w:val="hybridMultilevel"/>
    <w:tmpl w:val="32CC30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2A023DC0"/>
    <w:multiLevelType w:val="hybridMultilevel"/>
    <w:tmpl w:val="48EE60B6"/>
    <w:lvl w:ilvl="0" w:tplc="C49C330E">
      <w:start w:val="1"/>
      <w:numFmt w:val="bullet"/>
      <w:lvlText w:val="◦"/>
      <w:lvlJc w:val="left"/>
      <w:pPr>
        <w:tabs>
          <w:tab w:val="num" w:pos="720"/>
        </w:tabs>
        <w:ind w:left="720" w:hanging="360"/>
      </w:pPr>
      <w:rPr>
        <w:rFonts w:ascii="Garamond" w:hAnsi="Garamond" w:hint="default"/>
      </w:rPr>
    </w:lvl>
    <w:lvl w:ilvl="1" w:tplc="077C6310" w:tentative="1">
      <w:start w:val="1"/>
      <w:numFmt w:val="bullet"/>
      <w:lvlText w:val="◦"/>
      <w:lvlJc w:val="left"/>
      <w:pPr>
        <w:tabs>
          <w:tab w:val="num" w:pos="1440"/>
        </w:tabs>
        <w:ind w:left="1440" w:hanging="360"/>
      </w:pPr>
      <w:rPr>
        <w:rFonts w:ascii="Garamond" w:hAnsi="Garamond" w:hint="default"/>
      </w:rPr>
    </w:lvl>
    <w:lvl w:ilvl="2" w:tplc="EC6C96A2" w:tentative="1">
      <w:start w:val="1"/>
      <w:numFmt w:val="bullet"/>
      <w:lvlText w:val="◦"/>
      <w:lvlJc w:val="left"/>
      <w:pPr>
        <w:tabs>
          <w:tab w:val="num" w:pos="2160"/>
        </w:tabs>
        <w:ind w:left="2160" w:hanging="360"/>
      </w:pPr>
      <w:rPr>
        <w:rFonts w:ascii="Garamond" w:hAnsi="Garamond" w:hint="default"/>
      </w:rPr>
    </w:lvl>
    <w:lvl w:ilvl="3" w:tplc="3DC2AC62" w:tentative="1">
      <w:start w:val="1"/>
      <w:numFmt w:val="bullet"/>
      <w:lvlText w:val="◦"/>
      <w:lvlJc w:val="left"/>
      <w:pPr>
        <w:tabs>
          <w:tab w:val="num" w:pos="2880"/>
        </w:tabs>
        <w:ind w:left="2880" w:hanging="360"/>
      </w:pPr>
      <w:rPr>
        <w:rFonts w:ascii="Garamond" w:hAnsi="Garamond" w:hint="default"/>
      </w:rPr>
    </w:lvl>
    <w:lvl w:ilvl="4" w:tplc="D8EA1E30" w:tentative="1">
      <w:start w:val="1"/>
      <w:numFmt w:val="bullet"/>
      <w:lvlText w:val="◦"/>
      <w:lvlJc w:val="left"/>
      <w:pPr>
        <w:tabs>
          <w:tab w:val="num" w:pos="3600"/>
        </w:tabs>
        <w:ind w:left="3600" w:hanging="360"/>
      </w:pPr>
      <w:rPr>
        <w:rFonts w:ascii="Garamond" w:hAnsi="Garamond" w:hint="default"/>
      </w:rPr>
    </w:lvl>
    <w:lvl w:ilvl="5" w:tplc="74C65232" w:tentative="1">
      <w:start w:val="1"/>
      <w:numFmt w:val="bullet"/>
      <w:lvlText w:val="◦"/>
      <w:lvlJc w:val="left"/>
      <w:pPr>
        <w:tabs>
          <w:tab w:val="num" w:pos="4320"/>
        </w:tabs>
        <w:ind w:left="4320" w:hanging="360"/>
      </w:pPr>
      <w:rPr>
        <w:rFonts w:ascii="Garamond" w:hAnsi="Garamond" w:hint="default"/>
      </w:rPr>
    </w:lvl>
    <w:lvl w:ilvl="6" w:tplc="A0DCAC7A" w:tentative="1">
      <w:start w:val="1"/>
      <w:numFmt w:val="bullet"/>
      <w:lvlText w:val="◦"/>
      <w:lvlJc w:val="left"/>
      <w:pPr>
        <w:tabs>
          <w:tab w:val="num" w:pos="5040"/>
        </w:tabs>
        <w:ind w:left="5040" w:hanging="360"/>
      </w:pPr>
      <w:rPr>
        <w:rFonts w:ascii="Garamond" w:hAnsi="Garamond" w:hint="default"/>
      </w:rPr>
    </w:lvl>
    <w:lvl w:ilvl="7" w:tplc="49800A40" w:tentative="1">
      <w:start w:val="1"/>
      <w:numFmt w:val="bullet"/>
      <w:lvlText w:val="◦"/>
      <w:lvlJc w:val="left"/>
      <w:pPr>
        <w:tabs>
          <w:tab w:val="num" w:pos="5760"/>
        </w:tabs>
        <w:ind w:left="5760" w:hanging="360"/>
      </w:pPr>
      <w:rPr>
        <w:rFonts w:ascii="Garamond" w:hAnsi="Garamond" w:hint="default"/>
      </w:rPr>
    </w:lvl>
    <w:lvl w:ilvl="8" w:tplc="8A7E6F06" w:tentative="1">
      <w:start w:val="1"/>
      <w:numFmt w:val="bullet"/>
      <w:lvlText w:val="◦"/>
      <w:lvlJc w:val="left"/>
      <w:pPr>
        <w:tabs>
          <w:tab w:val="num" w:pos="6480"/>
        </w:tabs>
        <w:ind w:left="6480" w:hanging="360"/>
      </w:pPr>
      <w:rPr>
        <w:rFonts w:ascii="Garamond" w:hAnsi="Garamond" w:hint="default"/>
      </w:rPr>
    </w:lvl>
  </w:abstractNum>
  <w:abstractNum w:abstractNumId="14">
    <w:nsid w:val="3C6C2B2D"/>
    <w:multiLevelType w:val="hybridMultilevel"/>
    <w:tmpl w:val="4CF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24275"/>
    <w:multiLevelType w:val="hybridMultilevel"/>
    <w:tmpl w:val="29FADC0A"/>
    <w:lvl w:ilvl="0" w:tplc="F1C262FE">
      <w:start w:val="1"/>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66D8B"/>
    <w:multiLevelType w:val="hybridMultilevel"/>
    <w:tmpl w:val="7A1C23B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48007D99"/>
    <w:multiLevelType w:val="hybridMultilevel"/>
    <w:tmpl w:val="57DE7754"/>
    <w:lvl w:ilvl="0" w:tplc="592EC3EE">
      <w:start w:val="1"/>
      <w:numFmt w:val="bullet"/>
      <w:lvlText w:val="◦"/>
      <w:lvlJc w:val="left"/>
      <w:pPr>
        <w:tabs>
          <w:tab w:val="num" w:pos="720"/>
        </w:tabs>
        <w:ind w:left="720" w:hanging="360"/>
      </w:pPr>
      <w:rPr>
        <w:rFonts w:ascii="Garamond" w:hAnsi="Garamond" w:hint="default"/>
      </w:rPr>
    </w:lvl>
    <w:lvl w:ilvl="1" w:tplc="00C875A6" w:tentative="1">
      <w:start w:val="1"/>
      <w:numFmt w:val="bullet"/>
      <w:lvlText w:val="◦"/>
      <w:lvlJc w:val="left"/>
      <w:pPr>
        <w:tabs>
          <w:tab w:val="num" w:pos="1440"/>
        </w:tabs>
        <w:ind w:left="1440" w:hanging="360"/>
      </w:pPr>
      <w:rPr>
        <w:rFonts w:ascii="Garamond" w:hAnsi="Garamond" w:hint="default"/>
      </w:rPr>
    </w:lvl>
    <w:lvl w:ilvl="2" w:tplc="00200788" w:tentative="1">
      <w:start w:val="1"/>
      <w:numFmt w:val="bullet"/>
      <w:lvlText w:val="◦"/>
      <w:lvlJc w:val="left"/>
      <w:pPr>
        <w:tabs>
          <w:tab w:val="num" w:pos="2160"/>
        </w:tabs>
        <w:ind w:left="2160" w:hanging="360"/>
      </w:pPr>
      <w:rPr>
        <w:rFonts w:ascii="Garamond" w:hAnsi="Garamond" w:hint="default"/>
      </w:rPr>
    </w:lvl>
    <w:lvl w:ilvl="3" w:tplc="42E6DEDC" w:tentative="1">
      <w:start w:val="1"/>
      <w:numFmt w:val="bullet"/>
      <w:lvlText w:val="◦"/>
      <w:lvlJc w:val="left"/>
      <w:pPr>
        <w:tabs>
          <w:tab w:val="num" w:pos="2880"/>
        </w:tabs>
        <w:ind w:left="2880" w:hanging="360"/>
      </w:pPr>
      <w:rPr>
        <w:rFonts w:ascii="Garamond" w:hAnsi="Garamond" w:hint="default"/>
      </w:rPr>
    </w:lvl>
    <w:lvl w:ilvl="4" w:tplc="39803980" w:tentative="1">
      <w:start w:val="1"/>
      <w:numFmt w:val="bullet"/>
      <w:lvlText w:val="◦"/>
      <w:lvlJc w:val="left"/>
      <w:pPr>
        <w:tabs>
          <w:tab w:val="num" w:pos="3600"/>
        </w:tabs>
        <w:ind w:left="3600" w:hanging="360"/>
      </w:pPr>
      <w:rPr>
        <w:rFonts w:ascii="Garamond" w:hAnsi="Garamond" w:hint="default"/>
      </w:rPr>
    </w:lvl>
    <w:lvl w:ilvl="5" w:tplc="61E4FDA4" w:tentative="1">
      <w:start w:val="1"/>
      <w:numFmt w:val="bullet"/>
      <w:lvlText w:val="◦"/>
      <w:lvlJc w:val="left"/>
      <w:pPr>
        <w:tabs>
          <w:tab w:val="num" w:pos="4320"/>
        </w:tabs>
        <w:ind w:left="4320" w:hanging="360"/>
      </w:pPr>
      <w:rPr>
        <w:rFonts w:ascii="Garamond" w:hAnsi="Garamond" w:hint="default"/>
      </w:rPr>
    </w:lvl>
    <w:lvl w:ilvl="6" w:tplc="4848417C" w:tentative="1">
      <w:start w:val="1"/>
      <w:numFmt w:val="bullet"/>
      <w:lvlText w:val="◦"/>
      <w:lvlJc w:val="left"/>
      <w:pPr>
        <w:tabs>
          <w:tab w:val="num" w:pos="5040"/>
        </w:tabs>
        <w:ind w:left="5040" w:hanging="360"/>
      </w:pPr>
      <w:rPr>
        <w:rFonts w:ascii="Garamond" w:hAnsi="Garamond" w:hint="default"/>
      </w:rPr>
    </w:lvl>
    <w:lvl w:ilvl="7" w:tplc="A8484FB2" w:tentative="1">
      <w:start w:val="1"/>
      <w:numFmt w:val="bullet"/>
      <w:lvlText w:val="◦"/>
      <w:lvlJc w:val="left"/>
      <w:pPr>
        <w:tabs>
          <w:tab w:val="num" w:pos="5760"/>
        </w:tabs>
        <w:ind w:left="5760" w:hanging="360"/>
      </w:pPr>
      <w:rPr>
        <w:rFonts w:ascii="Garamond" w:hAnsi="Garamond" w:hint="default"/>
      </w:rPr>
    </w:lvl>
    <w:lvl w:ilvl="8" w:tplc="DD825A0C" w:tentative="1">
      <w:start w:val="1"/>
      <w:numFmt w:val="bullet"/>
      <w:lvlText w:val="◦"/>
      <w:lvlJc w:val="left"/>
      <w:pPr>
        <w:tabs>
          <w:tab w:val="num" w:pos="6480"/>
        </w:tabs>
        <w:ind w:left="6480" w:hanging="360"/>
      </w:pPr>
      <w:rPr>
        <w:rFonts w:ascii="Garamond" w:hAnsi="Garamond" w:hint="default"/>
      </w:rPr>
    </w:lvl>
  </w:abstractNum>
  <w:abstractNum w:abstractNumId="18">
    <w:nsid w:val="4CAC16F9"/>
    <w:multiLevelType w:val="multilevel"/>
    <w:tmpl w:val="47B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24298"/>
    <w:multiLevelType w:val="hybridMultilevel"/>
    <w:tmpl w:val="F864DB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511E4346"/>
    <w:multiLevelType w:val="hybridMultilevel"/>
    <w:tmpl w:val="397EE1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5B633CB2"/>
    <w:multiLevelType w:val="hybridMultilevel"/>
    <w:tmpl w:val="664628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2BF08E4"/>
    <w:multiLevelType w:val="hybridMultilevel"/>
    <w:tmpl w:val="374E3E32"/>
    <w:lvl w:ilvl="0" w:tplc="11729EA2">
      <w:start w:val="266"/>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25485"/>
    <w:multiLevelType w:val="hybridMultilevel"/>
    <w:tmpl w:val="564C0C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6FBB2952"/>
    <w:multiLevelType w:val="hybridMultilevel"/>
    <w:tmpl w:val="CD3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503943"/>
    <w:multiLevelType w:val="hybridMultilevel"/>
    <w:tmpl w:val="E6B433B6"/>
    <w:lvl w:ilvl="0" w:tplc="30BE2EAC">
      <w:start w:val="1"/>
      <w:numFmt w:val="bullet"/>
      <w:lvlText w:val="◦"/>
      <w:lvlJc w:val="left"/>
      <w:pPr>
        <w:tabs>
          <w:tab w:val="num" w:pos="720"/>
        </w:tabs>
        <w:ind w:left="720" w:hanging="360"/>
      </w:pPr>
      <w:rPr>
        <w:rFonts w:ascii="Garamond" w:hAnsi="Garamond" w:hint="default"/>
      </w:rPr>
    </w:lvl>
    <w:lvl w:ilvl="1" w:tplc="D0608F8A" w:tentative="1">
      <w:start w:val="1"/>
      <w:numFmt w:val="bullet"/>
      <w:lvlText w:val="◦"/>
      <w:lvlJc w:val="left"/>
      <w:pPr>
        <w:tabs>
          <w:tab w:val="num" w:pos="1440"/>
        </w:tabs>
        <w:ind w:left="1440" w:hanging="360"/>
      </w:pPr>
      <w:rPr>
        <w:rFonts w:ascii="Garamond" w:hAnsi="Garamond" w:hint="default"/>
      </w:rPr>
    </w:lvl>
    <w:lvl w:ilvl="2" w:tplc="3DB0D752" w:tentative="1">
      <w:start w:val="1"/>
      <w:numFmt w:val="bullet"/>
      <w:lvlText w:val="◦"/>
      <w:lvlJc w:val="left"/>
      <w:pPr>
        <w:tabs>
          <w:tab w:val="num" w:pos="2160"/>
        </w:tabs>
        <w:ind w:left="2160" w:hanging="360"/>
      </w:pPr>
      <w:rPr>
        <w:rFonts w:ascii="Garamond" w:hAnsi="Garamond" w:hint="default"/>
      </w:rPr>
    </w:lvl>
    <w:lvl w:ilvl="3" w:tplc="0388D420" w:tentative="1">
      <w:start w:val="1"/>
      <w:numFmt w:val="bullet"/>
      <w:lvlText w:val="◦"/>
      <w:lvlJc w:val="left"/>
      <w:pPr>
        <w:tabs>
          <w:tab w:val="num" w:pos="2880"/>
        </w:tabs>
        <w:ind w:left="2880" w:hanging="360"/>
      </w:pPr>
      <w:rPr>
        <w:rFonts w:ascii="Garamond" w:hAnsi="Garamond" w:hint="default"/>
      </w:rPr>
    </w:lvl>
    <w:lvl w:ilvl="4" w:tplc="7B887056" w:tentative="1">
      <w:start w:val="1"/>
      <w:numFmt w:val="bullet"/>
      <w:lvlText w:val="◦"/>
      <w:lvlJc w:val="left"/>
      <w:pPr>
        <w:tabs>
          <w:tab w:val="num" w:pos="3600"/>
        </w:tabs>
        <w:ind w:left="3600" w:hanging="360"/>
      </w:pPr>
      <w:rPr>
        <w:rFonts w:ascii="Garamond" w:hAnsi="Garamond" w:hint="default"/>
      </w:rPr>
    </w:lvl>
    <w:lvl w:ilvl="5" w:tplc="312A9532" w:tentative="1">
      <w:start w:val="1"/>
      <w:numFmt w:val="bullet"/>
      <w:lvlText w:val="◦"/>
      <w:lvlJc w:val="left"/>
      <w:pPr>
        <w:tabs>
          <w:tab w:val="num" w:pos="4320"/>
        </w:tabs>
        <w:ind w:left="4320" w:hanging="360"/>
      </w:pPr>
      <w:rPr>
        <w:rFonts w:ascii="Garamond" w:hAnsi="Garamond" w:hint="default"/>
      </w:rPr>
    </w:lvl>
    <w:lvl w:ilvl="6" w:tplc="2354B41E" w:tentative="1">
      <w:start w:val="1"/>
      <w:numFmt w:val="bullet"/>
      <w:lvlText w:val="◦"/>
      <w:lvlJc w:val="left"/>
      <w:pPr>
        <w:tabs>
          <w:tab w:val="num" w:pos="5040"/>
        </w:tabs>
        <w:ind w:left="5040" w:hanging="360"/>
      </w:pPr>
      <w:rPr>
        <w:rFonts w:ascii="Garamond" w:hAnsi="Garamond" w:hint="default"/>
      </w:rPr>
    </w:lvl>
    <w:lvl w:ilvl="7" w:tplc="5C3E4C3A" w:tentative="1">
      <w:start w:val="1"/>
      <w:numFmt w:val="bullet"/>
      <w:lvlText w:val="◦"/>
      <w:lvlJc w:val="left"/>
      <w:pPr>
        <w:tabs>
          <w:tab w:val="num" w:pos="5760"/>
        </w:tabs>
        <w:ind w:left="5760" w:hanging="360"/>
      </w:pPr>
      <w:rPr>
        <w:rFonts w:ascii="Garamond" w:hAnsi="Garamond" w:hint="default"/>
      </w:rPr>
    </w:lvl>
    <w:lvl w:ilvl="8" w:tplc="D54A2B7A" w:tentative="1">
      <w:start w:val="1"/>
      <w:numFmt w:val="bullet"/>
      <w:lvlText w:val="◦"/>
      <w:lvlJc w:val="left"/>
      <w:pPr>
        <w:tabs>
          <w:tab w:val="num" w:pos="6480"/>
        </w:tabs>
        <w:ind w:left="6480" w:hanging="360"/>
      </w:pPr>
      <w:rPr>
        <w:rFonts w:ascii="Garamond" w:hAnsi="Garamond" w:hint="default"/>
      </w:rPr>
    </w:lvl>
  </w:abstractNum>
  <w:abstractNum w:abstractNumId="26">
    <w:nsid w:val="7F1C2573"/>
    <w:multiLevelType w:val="hybridMultilevel"/>
    <w:tmpl w:val="BBC88410"/>
    <w:lvl w:ilvl="0" w:tplc="D42C5BAE">
      <w:start w:val="1"/>
      <w:numFmt w:val="bullet"/>
      <w:lvlText w:val="◦"/>
      <w:lvlJc w:val="left"/>
      <w:pPr>
        <w:tabs>
          <w:tab w:val="num" w:pos="720"/>
        </w:tabs>
        <w:ind w:left="720" w:hanging="360"/>
      </w:pPr>
      <w:rPr>
        <w:rFonts w:ascii="Garamond" w:hAnsi="Garamond" w:hint="default"/>
      </w:rPr>
    </w:lvl>
    <w:lvl w:ilvl="1" w:tplc="B7EED6DE" w:tentative="1">
      <w:start w:val="1"/>
      <w:numFmt w:val="bullet"/>
      <w:lvlText w:val="◦"/>
      <w:lvlJc w:val="left"/>
      <w:pPr>
        <w:tabs>
          <w:tab w:val="num" w:pos="1440"/>
        </w:tabs>
        <w:ind w:left="1440" w:hanging="360"/>
      </w:pPr>
      <w:rPr>
        <w:rFonts w:ascii="Garamond" w:hAnsi="Garamond" w:hint="default"/>
      </w:rPr>
    </w:lvl>
    <w:lvl w:ilvl="2" w:tplc="7C704A8C" w:tentative="1">
      <w:start w:val="1"/>
      <w:numFmt w:val="bullet"/>
      <w:lvlText w:val="◦"/>
      <w:lvlJc w:val="left"/>
      <w:pPr>
        <w:tabs>
          <w:tab w:val="num" w:pos="2160"/>
        </w:tabs>
        <w:ind w:left="2160" w:hanging="360"/>
      </w:pPr>
      <w:rPr>
        <w:rFonts w:ascii="Garamond" w:hAnsi="Garamond" w:hint="default"/>
      </w:rPr>
    </w:lvl>
    <w:lvl w:ilvl="3" w:tplc="32100478" w:tentative="1">
      <w:start w:val="1"/>
      <w:numFmt w:val="bullet"/>
      <w:lvlText w:val="◦"/>
      <w:lvlJc w:val="left"/>
      <w:pPr>
        <w:tabs>
          <w:tab w:val="num" w:pos="2880"/>
        </w:tabs>
        <w:ind w:left="2880" w:hanging="360"/>
      </w:pPr>
      <w:rPr>
        <w:rFonts w:ascii="Garamond" w:hAnsi="Garamond" w:hint="default"/>
      </w:rPr>
    </w:lvl>
    <w:lvl w:ilvl="4" w:tplc="C3DC6FA2" w:tentative="1">
      <w:start w:val="1"/>
      <w:numFmt w:val="bullet"/>
      <w:lvlText w:val="◦"/>
      <w:lvlJc w:val="left"/>
      <w:pPr>
        <w:tabs>
          <w:tab w:val="num" w:pos="3600"/>
        </w:tabs>
        <w:ind w:left="3600" w:hanging="360"/>
      </w:pPr>
      <w:rPr>
        <w:rFonts w:ascii="Garamond" w:hAnsi="Garamond" w:hint="default"/>
      </w:rPr>
    </w:lvl>
    <w:lvl w:ilvl="5" w:tplc="3182BDB2" w:tentative="1">
      <w:start w:val="1"/>
      <w:numFmt w:val="bullet"/>
      <w:lvlText w:val="◦"/>
      <w:lvlJc w:val="left"/>
      <w:pPr>
        <w:tabs>
          <w:tab w:val="num" w:pos="4320"/>
        </w:tabs>
        <w:ind w:left="4320" w:hanging="360"/>
      </w:pPr>
      <w:rPr>
        <w:rFonts w:ascii="Garamond" w:hAnsi="Garamond" w:hint="default"/>
      </w:rPr>
    </w:lvl>
    <w:lvl w:ilvl="6" w:tplc="E69449DA" w:tentative="1">
      <w:start w:val="1"/>
      <w:numFmt w:val="bullet"/>
      <w:lvlText w:val="◦"/>
      <w:lvlJc w:val="left"/>
      <w:pPr>
        <w:tabs>
          <w:tab w:val="num" w:pos="5040"/>
        </w:tabs>
        <w:ind w:left="5040" w:hanging="360"/>
      </w:pPr>
      <w:rPr>
        <w:rFonts w:ascii="Garamond" w:hAnsi="Garamond" w:hint="default"/>
      </w:rPr>
    </w:lvl>
    <w:lvl w:ilvl="7" w:tplc="AC6ACE3C" w:tentative="1">
      <w:start w:val="1"/>
      <w:numFmt w:val="bullet"/>
      <w:lvlText w:val="◦"/>
      <w:lvlJc w:val="left"/>
      <w:pPr>
        <w:tabs>
          <w:tab w:val="num" w:pos="5760"/>
        </w:tabs>
        <w:ind w:left="5760" w:hanging="360"/>
      </w:pPr>
      <w:rPr>
        <w:rFonts w:ascii="Garamond" w:hAnsi="Garamond" w:hint="default"/>
      </w:rPr>
    </w:lvl>
    <w:lvl w:ilvl="8" w:tplc="7DA0CE64" w:tentative="1">
      <w:start w:val="1"/>
      <w:numFmt w:val="bullet"/>
      <w:lvlText w:val="◦"/>
      <w:lvlJc w:val="left"/>
      <w:pPr>
        <w:tabs>
          <w:tab w:val="num" w:pos="6480"/>
        </w:tabs>
        <w:ind w:left="6480" w:hanging="360"/>
      </w:pPr>
      <w:rPr>
        <w:rFonts w:ascii="Garamond" w:hAnsi="Garamond" w:hint="default"/>
      </w:rPr>
    </w:lvl>
  </w:abstractNum>
  <w:abstractNum w:abstractNumId="27">
    <w:nsid w:val="7FF40622"/>
    <w:multiLevelType w:val="hybridMultilevel"/>
    <w:tmpl w:val="E1727B66"/>
    <w:lvl w:ilvl="0" w:tplc="8848B120">
      <w:start w:val="1"/>
      <w:numFmt w:val="bullet"/>
      <w:lvlText w:val="◦"/>
      <w:lvlJc w:val="left"/>
      <w:pPr>
        <w:tabs>
          <w:tab w:val="num" w:pos="720"/>
        </w:tabs>
        <w:ind w:left="720" w:hanging="360"/>
      </w:pPr>
      <w:rPr>
        <w:rFonts w:ascii="Garamond" w:hAnsi="Garamond" w:hint="default"/>
      </w:rPr>
    </w:lvl>
    <w:lvl w:ilvl="1" w:tplc="9320CF96" w:tentative="1">
      <w:start w:val="1"/>
      <w:numFmt w:val="bullet"/>
      <w:lvlText w:val="◦"/>
      <w:lvlJc w:val="left"/>
      <w:pPr>
        <w:tabs>
          <w:tab w:val="num" w:pos="1440"/>
        </w:tabs>
        <w:ind w:left="1440" w:hanging="360"/>
      </w:pPr>
      <w:rPr>
        <w:rFonts w:ascii="Garamond" w:hAnsi="Garamond" w:hint="default"/>
      </w:rPr>
    </w:lvl>
    <w:lvl w:ilvl="2" w:tplc="2D3CD02A" w:tentative="1">
      <w:start w:val="1"/>
      <w:numFmt w:val="bullet"/>
      <w:lvlText w:val="◦"/>
      <w:lvlJc w:val="left"/>
      <w:pPr>
        <w:tabs>
          <w:tab w:val="num" w:pos="2160"/>
        </w:tabs>
        <w:ind w:left="2160" w:hanging="360"/>
      </w:pPr>
      <w:rPr>
        <w:rFonts w:ascii="Garamond" w:hAnsi="Garamond" w:hint="default"/>
      </w:rPr>
    </w:lvl>
    <w:lvl w:ilvl="3" w:tplc="7A4AC9C4" w:tentative="1">
      <w:start w:val="1"/>
      <w:numFmt w:val="bullet"/>
      <w:lvlText w:val="◦"/>
      <w:lvlJc w:val="left"/>
      <w:pPr>
        <w:tabs>
          <w:tab w:val="num" w:pos="2880"/>
        </w:tabs>
        <w:ind w:left="2880" w:hanging="360"/>
      </w:pPr>
      <w:rPr>
        <w:rFonts w:ascii="Garamond" w:hAnsi="Garamond" w:hint="default"/>
      </w:rPr>
    </w:lvl>
    <w:lvl w:ilvl="4" w:tplc="EB6ACCFA" w:tentative="1">
      <w:start w:val="1"/>
      <w:numFmt w:val="bullet"/>
      <w:lvlText w:val="◦"/>
      <w:lvlJc w:val="left"/>
      <w:pPr>
        <w:tabs>
          <w:tab w:val="num" w:pos="3600"/>
        </w:tabs>
        <w:ind w:left="3600" w:hanging="360"/>
      </w:pPr>
      <w:rPr>
        <w:rFonts w:ascii="Garamond" w:hAnsi="Garamond" w:hint="default"/>
      </w:rPr>
    </w:lvl>
    <w:lvl w:ilvl="5" w:tplc="35045238" w:tentative="1">
      <w:start w:val="1"/>
      <w:numFmt w:val="bullet"/>
      <w:lvlText w:val="◦"/>
      <w:lvlJc w:val="left"/>
      <w:pPr>
        <w:tabs>
          <w:tab w:val="num" w:pos="4320"/>
        </w:tabs>
        <w:ind w:left="4320" w:hanging="360"/>
      </w:pPr>
      <w:rPr>
        <w:rFonts w:ascii="Garamond" w:hAnsi="Garamond" w:hint="default"/>
      </w:rPr>
    </w:lvl>
    <w:lvl w:ilvl="6" w:tplc="9F16B2A4" w:tentative="1">
      <w:start w:val="1"/>
      <w:numFmt w:val="bullet"/>
      <w:lvlText w:val="◦"/>
      <w:lvlJc w:val="left"/>
      <w:pPr>
        <w:tabs>
          <w:tab w:val="num" w:pos="5040"/>
        </w:tabs>
        <w:ind w:left="5040" w:hanging="360"/>
      </w:pPr>
      <w:rPr>
        <w:rFonts w:ascii="Garamond" w:hAnsi="Garamond" w:hint="default"/>
      </w:rPr>
    </w:lvl>
    <w:lvl w:ilvl="7" w:tplc="C658D82A" w:tentative="1">
      <w:start w:val="1"/>
      <w:numFmt w:val="bullet"/>
      <w:lvlText w:val="◦"/>
      <w:lvlJc w:val="left"/>
      <w:pPr>
        <w:tabs>
          <w:tab w:val="num" w:pos="5760"/>
        </w:tabs>
        <w:ind w:left="5760" w:hanging="360"/>
      </w:pPr>
      <w:rPr>
        <w:rFonts w:ascii="Garamond" w:hAnsi="Garamond" w:hint="default"/>
      </w:rPr>
    </w:lvl>
    <w:lvl w:ilvl="8" w:tplc="3D3ED644" w:tentative="1">
      <w:start w:val="1"/>
      <w:numFmt w:val="bullet"/>
      <w:lvlText w:val="◦"/>
      <w:lvlJc w:val="left"/>
      <w:pPr>
        <w:tabs>
          <w:tab w:val="num" w:pos="6480"/>
        </w:tabs>
        <w:ind w:left="6480" w:hanging="360"/>
      </w:pPr>
      <w:rPr>
        <w:rFonts w:ascii="Garamond" w:hAnsi="Garamond" w:hint="default"/>
      </w:rPr>
    </w:lvl>
  </w:abstractNum>
  <w:num w:numId="1">
    <w:abstractNumId w:val="24"/>
  </w:num>
  <w:num w:numId="2">
    <w:abstractNumId w:val="14"/>
  </w:num>
  <w:num w:numId="3">
    <w:abstractNumId w:val="3"/>
  </w:num>
  <w:num w:numId="4">
    <w:abstractNumId w:val="0"/>
  </w:num>
  <w:num w:numId="5">
    <w:abstractNumId w:val="12"/>
  </w:num>
  <w:num w:numId="6">
    <w:abstractNumId w:val="21"/>
  </w:num>
  <w:num w:numId="7">
    <w:abstractNumId w:val="11"/>
  </w:num>
  <w:num w:numId="8">
    <w:abstractNumId w:val="5"/>
  </w:num>
  <w:num w:numId="9">
    <w:abstractNumId w:val="19"/>
  </w:num>
  <w:num w:numId="10">
    <w:abstractNumId w:val="16"/>
  </w:num>
  <w:num w:numId="11">
    <w:abstractNumId w:val="23"/>
  </w:num>
  <w:num w:numId="12">
    <w:abstractNumId w:val="9"/>
  </w:num>
  <w:num w:numId="13">
    <w:abstractNumId w:val="20"/>
  </w:num>
  <w:num w:numId="14">
    <w:abstractNumId w:val="4"/>
  </w:num>
  <w:num w:numId="15">
    <w:abstractNumId w:val="10"/>
  </w:num>
  <w:num w:numId="16">
    <w:abstractNumId w:val="15"/>
  </w:num>
  <w:num w:numId="17">
    <w:abstractNumId w:val="1"/>
  </w:num>
  <w:num w:numId="18">
    <w:abstractNumId w:val="22"/>
  </w:num>
  <w:num w:numId="19">
    <w:abstractNumId w:val="6"/>
  </w:num>
  <w:num w:numId="20">
    <w:abstractNumId w:val="8"/>
  </w:num>
  <w:num w:numId="21">
    <w:abstractNumId w:val="17"/>
  </w:num>
  <w:num w:numId="22">
    <w:abstractNumId w:val="18"/>
  </w:num>
  <w:num w:numId="23">
    <w:abstractNumId w:val="25"/>
  </w:num>
  <w:num w:numId="24">
    <w:abstractNumId w:val="27"/>
  </w:num>
  <w:num w:numId="25">
    <w:abstractNumId w:val="2"/>
  </w:num>
  <w:num w:numId="26">
    <w:abstractNumId w:val="13"/>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B"/>
    <w:rsid w:val="00033822"/>
    <w:rsid w:val="00063105"/>
    <w:rsid w:val="000F33C2"/>
    <w:rsid w:val="00103BE7"/>
    <w:rsid w:val="00155AEC"/>
    <w:rsid w:val="0019277D"/>
    <w:rsid w:val="00195F1A"/>
    <w:rsid w:val="001E289A"/>
    <w:rsid w:val="00241F6C"/>
    <w:rsid w:val="0025464C"/>
    <w:rsid w:val="002D6124"/>
    <w:rsid w:val="002F3F0B"/>
    <w:rsid w:val="00306639"/>
    <w:rsid w:val="00315241"/>
    <w:rsid w:val="00356894"/>
    <w:rsid w:val="003626AF"/>
    <w:rsid w:val="00363085"/>
    <w:rsid w:val="00364222"/>
    <w:rsid w:val="003908A9"/>
    <w:rsid w:val="003A5F5F"/>
    <w:rsid w:val="00421D9F"/>
    <w:rsid w:val="00433CD4"/>
    <w:rsid w:val="00436B2F"/>
    <w:rsid w:val="004663F1"/>
    <w:rsid w:val="00490ACC"/>
    <w:rsid w:val="004C6E12"/>
    <w:rsid w:val="0052756B"/>
    <w:rsid w:val="00567FF9"/>
    <w:rsid w:val="00581614"/>
    <w:rsid w:val="005D1152"/>
    <w:rsid w:val="005E421D"/>
    <w:rsid w:val="0061434C"/>
    <w:rsid w:val="00627F04"/>
    <w:rsid w:val="006520D4"/>
    <w:rsid w:val="00657599"/>
    <w:rsid w:val="006B463E"/>
    <w:rsid w:val="006F7401"/>
    <w:rsid w:val="00725CE6"/>
    <w:rsid w:val="0073494C"/>
    <w:rsid w:val="007A2882"/>
    <w:rsid w:val="007D6657"/>
    <w:rsid w:val="00816B2C"/>
    <w:rsid w:val="008375C7"/>
    <w:rsid w:val="00844CA7"/>
    <w:rsid w:val="00872B63"/>
    <w:rsid w:val="008B0418"/>
    <w:rsid w:val="009A50EB"/>
    <w:rsid w:val="009B51CD"/>
    <w:rsid w:val="009E6CFA"/>
    <w:rsid w:val="009F5F2E"/>
    <w:rsid w:val="00A270C7"/>
    <w:rsid w:val="00A5344F"/>
    <w:rsid w:val="00A6241B"/>
    <w:rsid w:val="00A73F05"/>
    <w:rsid w:val="00A8066B"/>
    <w:rsid w:val="00AA3672"/>
    <w:rsid w:val="00AB34E1"/>
    <w:rsid w:val="00AD4E67"/>
    <w:rsid w:val="00AE1FAA"/>
    <w:rsid w:val="00AE5F3E"/>
    <w:rsid w:val="00B40D9A"/>
    <w:rsid w:val="00B56007"/>
    <w:rsid w:val="00BA22BB"/>
    <w:rsid w:val="00BC4BEE"/>
    <w:rsid w:val="00C41CEC"/>
    <w:rsid w:val="00C847A1"/>
    <w:rsid w:val="00C95069"/>
    <w:rsid w:val="00CB35BB"/>
    <w:rsid w:val="00CC7C91"/>
    <w:rsid w:val="00CE3ECB"/>
    <w:rsid w:val="00D0208C"/>
    <w:rsid w:val="00D32F0C"/>
    <w:rsid w:val="00D73F5D"/>
    <w:rsid w:val="00D77D6F"/>
    <w:rsid w:val="00DA2894"/>
    <w:rsid w:val="00DA7CD9"/>
    <w:rsid w:val="00DE6105"/>
    <w:rsid w:val="00DE6DF2"/>
    <w:rsid w:val="00E24D11"/>
    <w:rsid w:val="00E535B2"/>
    <w:rsid w:val="00E619EB"/>
    <w:rsid w:val="00E76B82"/>
    <w:rsid w:val="00E81ACE"/>
    <w:rsid w:val="00F037E5"/>
    <w:rsid w:val="00F26344"/>
    <w:rsid w:val="00F84669"/>
    <w:rsid w:val="00FA7B5B"/>
    <w:rsid w:val="00FB1D55"/>
    <w:rsid w:val="00FB67F2"/>
    <w:rsid w:val="00FC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C1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6B"/>
    <w:pPr>
      <w:spacing w:after="200" w:line="276" w:lineRule="auto"/>
    </w:pPr>
    <w:rPr>
      <w:sz w:val="22"/>
      <w:szCs w:val="22"/>
    </w:rPr>
  </w:style>
  <w:style w:type="paragraph" w:styleId="Heading1">
    <w:name w:val="heading 1"/>
    <w:basedOn w:val="Normal"/>
    <w:next w:val="Normal"/>
    <w:link w:val="Heading1Char"/>
    <w:uiPriority w:val="9"/>
    <w:qFormat/>
    <w:rsid w:val="00076288"/>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0016E8"/>
    <w:pPr>
      <w:ind w:left="720"/>
      <w:contextualSpacing/>
    </w:pPr>
  </w:style>
  <w:style w:type="paragraph" w:styleId="BalloonText">
    <w:name w:val="Balloon Text"/>
    <w:basedOn w:val="Normal"/>
    <w:link w:val="BalloonTextChar"/>
    <w:uiPriority w:val="99"/>
    <w:semiHidden/>
    <w:unhideWhenUsed/>
    <w:rsid w:val="00831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C62"/>
    <w:rPr>
      <w:rFonts w:ascii="Tahoma" w:hAnsi="Tahoma" w:cs="Tahoma"/>
      <w:sz w:val="16"/>
      <w:szCs w:val="16"/>
    </w:rPr>
  </w:style>
  <w:style w:type="paragraph" w:styleId="Header">
    <w:name w:val="header"/>
    <w:basedOn w:val="Normal"/>
    <w:link w:val="HeaderChar"/>
    <w:uiPriority w:val="99"/>
    <w:unhideWhenUsed/>
    <w:rsid w:val="005F0F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F53"/>
  </w:style>
  <w:style w:type="paragraph" w:styleId="Footer">
    <w:name w:val="footer"/>
    <w:basedOn w:val="Normal"/>
    <w:link w:val="FooterChar"/>
    <w:uiPriority w:val="99"/>
    <w:unhideWhenUsed/>
    <w:rsid w:val="005F0F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F53"/>
  </w:style>
  <w:style w:type="character" w:customStyle="1" w:styleId="Heading1Char">
    <w:name w:val="Heading 1 Char"/>
    <w:link w:val="Heading1"/>
    <w:uiPriority w:val="9"/>
    <w:rsid w:val="00076288"/>
    <w:rPr>
      <w:rFonts w:ascii="Calibri" w:eastAsia="MS Gothic" w:hAnsi="Calibri" w:cs="Times New Roman"/>
      <w:b/>
      <w:bCs/>
      <w:kern w:val="32"/>
      <w:sz w:val="32"/>
      <w:szCs w:val="32"/>
    </w:rPr>
  </w:style>
  <w:style w:type="character" w:styleId="CommentReference">
    <w:name w:val="annotation reference"/>
    <w:uiPriority w:val="99"/>
    <w:semiHidden/>
    <w:unhideWhenUsed/>
    <w:rsid w:val="000A6281"/>
    <w:rPr>
      <w:sz w:val="18"/>
      <w:szCs w:val="18"/>
    </w:rPr>
  </w:style>
  <w:style w:type="paragraph" w:styleId="CommentText">
    <w:name w:val="annotation text"/>
    <w:basedOn w:val="Normal"/>
    <w:link w:val="CommentTextChar"/>
    <w:uiPriority w:val="99"/>
    <w:semiHidden/>
    <w:unhideWhenUsed/>
    <w:rsid w:val="000A6281"/>
    <w:rPr>
      <w:sz w:val="24"/>
      <w:szCs w:val="24"/>
    </w:rPr>
  </w:style>
  <w:style w:type="character" w:customStyle="1" w:styleId="CommentTextChar">
    <w:name w:val="Comment Text Char"/>
    <w:link w:val="CommentText"/>
    <w:uiPriority w:val="99"/>
    <w:semiHidden/>
    <w:rsid w:val="000A6281"/>
    <w:rPr>
      <w:sz w:val="24"/>
      <w:szCs w:val="24"/>
    </w:rPr>
  </w:style>
  <w:style w:type="paragraph" w:styleId="CommentSubject">
    <w:name w:val="annotation subject"/>
    <w:basedOn w:val="CommentText"/>
    <w:next w:val="CommentText"/>
    <w:link w:val="CommentSubjectChar"/>
    <w:uiPriority w:val="99"/>
    <w:semiHidden/>
    <w:unhideWhenUsed/>
    <w:rsid w:val="000A6281"/>
    <w:rPr>
      <w:b/>
      <w:bCs/>
      <w:sz w:val="20"/>
      <w:szCs w:val="20"/>
    </w:rPr>
  </w:style>
  <w:style w:type="character" w:customStyle="1" w:styleId="CommentSubjectChar">
    <w:name w:val="Comment Subject Char"/>
    <w:link w:val="CommentSubject"/>
    <w:uiPriority w:val="99"/>
    <w:semiHidden/>
    <w:rsid w:val="000A6281"/>
    <w:rPr>
      <w:b/>
      <w:bCs/>
      <w:sz w:val="24"/>
      <w:szCs w:val="24"/>
    </w:rPr>
  </w:style>
  <w:style w:type="character" w:styleId="Strong">
    <w:name w:val="Strong"/>
    <w:basedOn w:val="DefaultParagraphFont"/>
    <w:uiPriority w:val="22"/>
    <w:qFormat/>
    <w:rsid w:val="002F3F0B"/>
    <w:rPr>
      <w:b/>
      <w:bCs/>
    </w:rPr>
  </w:style>
  <w:style w:type="paragraph" w:styleId="ListParagraph">
    <w:name w:val="List Paragraph"/>
    <w:basedOn w:val="Normal"/>
    <w:uiPriority w:val="72"/>
    <w:rsid w:val="00E535B2"/>
    <w:pPr>
      <w:ind w:left="720"/>
      <w:contextualSpacing/>
    </w:pPr>
  </w:style>
  <w:style w:type="character" w:styleId="Hyperlink">
    <w:name w:val="Hyperlink"/>
    <w:basedOn w:val="DefaultParagraphFont"/>
    <w:uiPriority w:val="99"/>
    <w:unhideWhenUsed/>
    <w:rsid w:val="00CE3ECB"/>
    <w:rPr>
      <w:color w:val="0563C1" w:themeColor="hyperlink"/>
      <w:u w:val="single"/>
    </w:rPr>
  </w:style>
  <w:style w:type="character" w:styleId="FollowedHyperlink">
    <w:name w:val="FollowedHyperlink"/>
    <w:basedOn w:val="DefaultParagraphFont"/>
    <w:uiPriority w:val="99"/>
    <w:semiHidden/>
    <w:unhideWhenUsed/>
    <w:rsid w:val="00433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2802">
      <w:bodyDiv w:val="1"/>
      <w:marLeft w:val="0"/>
      <w:marRight w:val="0"/>
      <w:marTop w:val="0"/>
      <w:marBottom w:val="0"/>
      <w:divBdr>
        <w:top w:val="none" w:sz="0" w:space="0" w:color="auto"/>
        <w:left w:val="none" w:sz="0" w:space="0" w:color="auto"/>
        <w:bottom w:val="none" w:sz="0" w:space="0" w:color="auto"/>
        <w:right w:val="none" w:sz="0" w:space="0" w:color="auto"/>
      </w:divBdr>
      <w:divsChild>
        <w:div w:id="739329142">
          <w:marLeft w:val="288"/>
          <w:marRight w:val="0"/>
          <w:marTop w:val="180"/>
          <w:marBottom w:val="0"/>
          <w:divBdr>
            <w:top w:val="none" w:sz="0" w:space="0" w:color="auto"/>
            <w:left w:val="none" w:sz="0" w:space="0" w:color="auto"/>
            <w:bottom w:val="none" w:sz="0" w:space="0" w:color="auto"/>
            <w:right w:val="none" w:sz="0" w:space="0" w:color="auto"/>
          </w:divBdr>
        </w:div>
      </w:divsChild>
    </w:div>
    <w:div w:id="332222089">
      <w:bodyDiv w:val="1"/>
      <w:marLeft w:val="0"/>
      <w:marRight w:val="0"/>
      <w:marTop w:val="0"/>
      <w:marBottom w:val="0"/>
      <w:divBdr>
        <w:top w:val="none" w:sz="0" w:space="0" w:color="auto"/>
        <w:left w:val="none" w:sz="0" w:space="0" w:color="auto"/>
        <w:bottom w:val="none" w:sz="0" w:space="0" w:color="auto"/>
        <w:right w:val="none" w:sz="0" w:space="0" w:color="auto"/>
      </w:divBdr>
      <w:divsChild>
        <w:div w:id="621109958">
          <w:marLeft w:val="288"/>
          <w:marRight w:val="0"/>
          <w:marTop w:val="180"/>
          <w:marBottom w:val="0"/>
          <w:divBdr>
            <w:top w:val="none" w:sz="0" w:space="0" w:color="auto"/>
            <w:left w:val="none" w:sz="0" w:space="0" w:color="auto"/>
            <w:bottom w:val="none" w:sz="0" w:space="0" w:color="auto"/>
            <w:right w:val="none" w:sz="0" w:space="0" w:color="auto"/>
          </w:divBdr>
        </w:div>
        <w:div w:id="1406100328">
          <w:marLeft w:val="288"/>
          <w:marRight w:val="0"/>
          <w:marTop w:val="180"/>
          <w:marBottom w:val="0"/>
          <w:divBdr>
            <w:top w:val="none" w:sz="0" w:space="0" w:color="auto"/>
            <w:left w:val="none" w:sz="0" w:space="0" w:color="auto"/>
            <w:bottom w:val="none" w:sz="0" w:space="0" w:color="auto"/>
            <w:right w:val="none" w:sz="0" w:space="0" w:color="auto"/>
          </w:divBdr>
        </w:div>
        <w:div w:id="658312170">
          <w:marLeft w:val="288"/>
          <w:marRight w:val="0"/>
          <w:marTop w:val="180"/>
          <w:marBottom w:val="0"/>
          <w:divBdr>
            <w:top w:val="none" w:sz="0" w:space="0" w:color="auto"/>
            <w:left w:val="none" w:sz="0" w:space="0" w:color="auto"/>
            <w:bottom w:val="none" w:sz="0" w:space="0" w:color="auto"/>
            <w:right w:val="none" w:sz="0" w:space="0" w:color="auto"/>
          </w:divBdr>
        </w:div>
      </w:divsChild>
    </w:div>
    <w:div w:id="753283582">
      <w:bodyDiv w:val="1"/>
      <w:marLeft w:val="0"/>
      <w:marRight w:val="0"/>
      <w:marTop w:val="0"/>
      <w:marBottom w:val="0"/>
      <w:divBdr>
        <w:top w:val="none" w:sz="0" w:space="0" w:color="auto"/>
        <w:left w:val="none" w:sz="0" w:space="0" w:color="auto"/>
        <w:bottom w:val="none" w:sz="0" w:space="0" w:color="auto"/>
        <w:right w:val="none" w:sz="0" w:space="0" w:color="auto"/>
      </w:divBdr>
      <w:divsChild>
        <w:div w:id="1003750114">
          <w:marLeft w:val="288"/>
          <w:marRight w:val="0"/>
          <w:marTop w:val="180"/>
          <w:marBottom w:val="0"/>
          <w:divBdr>
            <w:top w:val="none" w:sz="0" w:space="0" w:color="auto"/>
            <w:left w:val="none" w:sz="0" w:space="0" w:color="auto"/>
            <w:bottom w:val="none" w:sz="0" w:space="0" w:color="auto"/>
            <w:right w:val="none" w:sz="0" w:space="0" w:color="auto"/>
          </w:divBdr>
        </w:div>
        <w:div w:id="2119712315">
          <w:marLeft w:val="288"/>
          <w:marRight w:val="0"/>
          <w:marTop w:val="180"/>
          <w:marBottom w:val="0"/>
          <w:divBdr>
            <w:top w:val="none" w:sz="0" w:space="0" w:color="auto"/>
            <w:left w:val="none" w:sz="0" w:space="0" w:color="auto"/>
            <w:bottom w:val="none" w:sz="0" w:space="0" w:color="auto"/>
            <w:right w:val="none" w:sz="0" w:space="0" w:color="auto"/>
          </w:divBdr>
        </w:div>
        <w:div w:id="1254819729">
          <w:marLeft w:val="288"/>
          <w:marRight w:val="0"/>
          <w:marTop w:val="180"/>
          <w:marBottom w:val="0"/>
          <w:divBdr>
            <w:top w:val="none" w:sz="0" w:space="0" w:color="auto"/>
            <w:left w:val="none" w:sz="0" w:space="0" w:color="auto"/>
            <w:bottom w:val="none" w:sz="0" w:space="0" w:color="auto"/>
            <w:right w:val="none" w:sz="0" w:space="0" w:color="auto"/>
          </w:divBdr>
        </w:div>
        <w:div w:id="122383716">
          <w:marLeft w:val="288"/>
          <w:marRight w:val="0"/>
          <w:marTop w:val="180"/>
          <w:marBottom w:val="0"/>
          <w:divBdr>
            <w:top w:val="none" w:sz="0" w:space="0" w:color="auto"/>
            <w:left w:val="none" w:sz="0" w:space="0" w:color="auto"/>
            <w:bottom w:val="none" w:sz="0" w:space="0" w:color="auto"/>
            <w:right w:val="none" w:sz="0" w:space="0" w:color="auto"/>
          </w:divBdr>
        </w:div>
      </w:divsChild>
    </w:div>
    <w:div w:id="1113472984">
      <w:bodyDiv w:val="1"/>
      <w:marLeft w:val="0"/>
      <w:marRight w:val="0"/>
      <w:marTop w:val="0"/>
      <w:marBottom w:val="0"/>
      <w:divBdr>
        <w:top w:val="none" w:sz="0" w:space="0" w:color="auto"/>
        <w:left w:val="none" w:sz="0" w:space="0" w:color="auto"/>
        <w:bottom w:val="none" w:sz="0" w:space="0" w:color="auto"/>
        <w:right w:val="none" w:sz="0" w:space="0" w:color="auto"/>
      </w:divBdr>
      <w:divsChild>
        <w:div w:id="290553701">
          <w:marLeft w:val="288"/>
          <w:marRight w:val="0"/>
          <w:marTop w:val="180"/>
          <w:marBottom w:val="0"/>
          <w:divBdr>
            <w:top w:val="none" w:sz="0" w:space="0" w:color="auto"/>
            <w:left w:val="none" w:sz="0" w:space="0" w:color="auto"/>
            <w:bottom w:val="none" w:sz="0" w:space="0" w:color="auto"/>
            <w:right w:val="none" w:sz="0" w:space="0" w:color="auto"/>
          </w:divBdr>
        </w:div>
        <w:div w:id="170490982">
          <w:marLeft w:val="288"/>
          <w:marRight w:val="0"/>
          <w:marTop w:val="180"/>
          <w:marBottom w:val="0"/>
          <w:divBdr>
            <w:top w:val="none" w:sz="0" w:space="0" w:color="auto"/>
            <w:left w:val="none" w:sz="0" w:space="0" w:color="auto"/>
            <w:bottom w:val="none" w:sz="0" w:space="0" w:color="auto"/>
            <w:right w:val="none" w:sz="0" w:space="0" w:color="auto"/>
          </w:divBdr>
        </w:div>
        <w:div w:id="2084182877">
          <w:marLeft w:val="288"/>
          <w:marRight w:val="0"/>
          <w:marTop w:val="180"/>
          <w:marBottom w:val="0"/>
          <w:divBdr>
            <w:top w:val="none" w:sz="0" w:space="0" w:color="auto"/>
            <w:left w:val="none" w:sz="0" w:space="0" w:color="auto"/>
            <w:bottom w:val="none" w:sz="0" w:space="0" w:color="auto"/>
            <w:right w:val="none" w:sz="0" w:space="0" w:color="auto"/>
          </w:divBdr>
        </w:div>
        <w:div w:id="635455765">
          <w:marLeft w:val="288"/>
          <w:marRight w:val="0"/>
          <w:marTop w:val="180"/>
          <w:marBottom w:val="0"/>
          <w:divBdr>
            <w:top w:val="none" w:sz="0" w:space="0" w:color="auto"/>
            <w:left w:val="none" w:sz="0" w:space="0" w:color="auto"/>
            <w:bottom w:val="none" w:sz="0" w:space="0" w:color="auto"/>
            <w:right w:val="none" w:sz="0" w:space="0" w:color="auto"/>
          </w:divBdr>
        </w:div>
      </w:divsChild>
    </w:div>
    <w:div w:id="1833907737">
      <w:bodyDiv w:val="1"/>
      <w:marLeft w:val="0"/>
      <w:marRight w:val="0"/>
      <w:marTop w:val="0"/>
      <w:marBottom w:val="0"/>
      <w:divBdr>
        <w:top w:val="none" w:sz="0" w:space="0" w:color="auto"/>
        <w:left w:val="none" w:sz="0" w:space="0" w:color="auto"/>
        <w:bottom w:val="none" w:sz="0" w:space="0" w:color="auto"/>
        <w:right w:val="none" w:sz="0" w:space="0" w:color="auto"/>
      </w:divBdr>
      <w:divsChild>
        <w:div w:id="688874652">
          <w:marLeft w:val="288"/>
          <w:marRight w:val="0"/>
          <w:marTop w:val="180"/>
          <w:marBottom w:val="0"/>
          <w:divBdr>
            <w:top w:val="none" w:sz="0" w:space="0" w:color="auto"/>
            <w:left w:val="none" w:sz="0" w:space="0" w:color="auto"/>
            <w:bottom w:val="none" w:sz="0" w:space="0" w:color="auto"/>
            <w:right w:val="none" w:sz="0" w:space="0" w:color="auto"/>
          </w:divBdr>
        </w:div>
        <w:div w:id="2106923903">
          <w:marLeft w:val="288"/>
          <w:marRight w:val="0"/>
          <w:marTop w:val="180"/>
          <w:marBottom w:val="0"/>
          <w:divBdr>
            <w:top w:val="none" w:sz="0" w:space="0" w:color="auto"/>
            <w:left w:val="none" w:sz="0" w:space="0" w:color="auto"/>
            <w:bottom w:val="none" w:sz="0" w:space="0" w:color="auto"/>
            <w:right w:val="none" w:sz="0" w:space="0" w:color="auto"/>
          </w:divBdr>
        </w:div>
      </w:divsChild>
    </w:div>
    <w:div w:id="1895240567">
      <w:bodyDiv w:val="1"/>
      <w:marLeft w:val="0"/>
      <w:marRight w:val="0"/>
      <w:marTop w:val="0"/>
      <w:marBottom w:val="0"/>
      <w:divBdr>
        <w:top w:val="none" w:sz="0" w:space="0" w:color="auto"/>
        <w:left w:val="none" w:sz="0" w:space="0" w:color="auto"/>
        <w:bottom w:val="none" w:sz="0" w:space="0" w:color="auto"/>
        <w:right w:val="none" w:sz="0" w:space="0" w:color="auto"/>
      </w:divBdr>
      <w:divsChild>
        <w:div w:id="1450004723">
          <w:marLeft w:val="288"/>
          <w:marRight w:val="0"/>
          <w:marTop w:val="180"/>
          <w:marBottom w:val="0"/>
          <w:divBdr>
            <w:top w:val="none" w:sz="0" w:space="0" w:color="auto"/>
            <w:left w:val="none" w:sz="0" w:space="0" w:color="auto"/>
            <w:bottom w:val="none" w:sz="0" w:space="0" w:color="auto"/>
            <w:right w:val="none" w:sz="0" w:space="0" w:color="auto"/>
          </w:divBdr>
        </w:div>
        <w:div w:id="1938513790">
          <w:marLeft w:val="288"/>
          <w:marRight w:val="0"/>
          <w:marTop w:val="180"/>
          <w:marBottom w:val="0"/>
          <w:divBdr>
            <w:top w:val="none" w:sz="0" w:space="0" w:color="auto"/>
            <w:left w:val="none" w:sz="0" w:space="0" w:color="auto"/>
            <w:bottom w:val="none" w:sz="0" w:space="0" w:color="auto"/>
            <w:right w:val="none" w:sz="0" w:space="0" w:color="auto"/>
          </w:divBdr>
        </w:div>
        <w:div w:id="890456483">
          <w:marLeft w:val="288"/>
          <w:marRight w:val="0"/>
          <w:marTop w:val="180"/>
          <w:marBottom w:val="0"/>
          <w:divBdr>
            <w:top w:val="none" w:sz="0" w:space="0" w:color="auto"/>
            <w:left w:val="none" w:sz="0" w:space="0" w:color="auto"/>
            <w:bottom w:val="none" w:sz="0" w:space="0" w:color="auto"/>
            <w:right w:val="none" w:sz="0" w:space="0" w:color="auto"/>
          </w:divBdr>
        </w:div>
        <w:div w:id="1085227638">
          <w:marLeft w:val="288"/>
          <w:marRight w:val="0"/>
          <w:marTop w:val="180"/>
          <w:marBottom w:val="0"/>
          <w:divBdr>
            <w:top w:val="none" w:sz="0" w:space="0" w:color="auto"/>
            <w:left w:val="none" w:sz="0" w:space="0" w:color="auto"/>
            <w:bottom w:val="none" w:sz="0" w:space="0" w:color="auto"/>
            <w:right w:val="none" w:sz="0" w:space="0" w:color="auto"/>
          </w:divBdr>
        </w:div>
        <w:div w:id="1478113010">
          <w:marLeft w:val="288"/>
          <w:marRight w:val="0"/>
          <w:marTop w:val="18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cqueline/Library/Group%20Containers/UBF8T346G9.Office/User%20Content.localized/Templates.localized/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Template.dotx</Template>
  <TotalTime>32</TotalTime>
  <Pages>3</Pages>
  <Words>1415</Words>
  <Characters>8066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Name:__________________________________  Cohort: ____________</vt:lpstr>
    </vt:vector>
  </TitlesOfParts>
  <Company>Toshiba</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  Cohort: ____________</dc:title>
  <dc:subject/>
  <dc:creator>Jacqueline Boehme</dc:creator>
  <cp:keywords/>
  <cp:lastModifiedBy>Jacqueline Boehme</cp:lastModifiedBy>
  <cp:revision>7</cp:revision>
  <cp:lastPrinted>2016-03-31T02:43:00Z</cp:lastPrinted>
  <dcterms:created xsi:type="dcterms:W3CDTF">2016-04-01T06:16:00Z</dcterms:created>
  <dcterms:modified xsi:type="dcterms:W3CDTF">2016-04-05T03:42:00Z</dcterms:modified>
</cp:coreProperties>
</file>